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84" w:rsidRPr="00340FDA" w:rsidRDefault="00292784" w:rsidP="00292784">
      <w:pPr>
        <w:rPr>
          <w:rFonts w:ascii="Arial" w:hAnsi="Arial" w:cs="Arial"/>
          <w:b/>
          <w:color w:val="7030A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7030A0"/>
          <w:sz w:val="24"/>
          <w:szCs w:val="24"/>
        </w:rPr>
        <w:t>TUJI JEZIK ANGLEŠČINA – 7</w:t>
      </w:r>
      <w:r w:rsidRPr="00340FDA">
        <w:rPr>
          <w:rFonts w:ascii="Arial" w:hAnsi="Arial" w:cs="Arial"/>
          <w:b/>
          <w:color w:val="7030A0"/>
          <w:sz w:val="24"/>
          <w:szCs w:val="24"/>
        </w:rPr>
        <w:t xml:space="preserve">. razred </w:t>
      </w:r>
    </w:p>
    <w:p w:rsidR="00292784" w:rsidRPr="009A17E5" w:rsidRDefault="00292784" w:rsidP="002927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(Katja Satler: </w:t>
      </w:r>
      <w:hyperlink r:id="rId5" w:history="1">
        <w:r w:rsidRPr="00351B21">
          <w:rPr>
            <w:rStyle w:val="Hyperlink"/>
            <w:rFonts w:ascii="Arial" w:hAnsi="Arial" w:cs="Arial"/>
            <w:b/>
            <w:sz w:val="24"/>
            <w:szCs w:val="24"/>
          </w:rPr>
          <w:t>katja.satler@gmail.com</w:t>
        </w:r>
      </w:hyperlink>
      <w:r>
        <w:rPr>
          <w:rFonts w:ascii="Arial" w:hAnsi="Arial" w:cs="Arial"/>
          <w:b/>
          <w:sz w:val="24"/>
          <w:szCs w:val="24"/>
        </w:rPr>
        <w:t xml:space="preserve">) </w:t>
      </w:r>
    </w:p>
    <w:p w:rsidR="00292784" w:rsidRDefault="00292784" w:rsidP="00292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Pošiljam navodila za delo </w:t>
      </w:r>
      <w:r>
        <w:rPr>
          <w:rFonts w:ascii="Arial" w:hAnsi="Arial" w:cs="Arial"/>
          <w:b/>
          <w:sz w:val="24"/>
          <w:szCs w:val="24"/>
        </w:rPr>
        <w:t>od 6. 4. do 10.4</w:t>
      </w:r>
      <w:r w:rsidRPr="009A17E5">
        <w:rPr>
          <w:rFonts w:ascii="Arial" w:hAnsi="Arial" w:cs="Arial"/>
          <w:b/>
          <w:sz w:val="24"/>
          <w:szCs w:val="24"/>
        </w:rPr>
        <w:t>. 2020</w:t>
      </w:r>
      <w:r>
        <w:rPr>
          <w:rFonts w:ascii="Arial" w:hAnsi="Arial" w:cs="Arial"/>
          <w:sz w:val="24"/>
          <w:szCs w:val="24"/>
        </w:rPr>
        <w:t>. Učenci, prosim, da vestno opravite svoje delo. Želim vam veliko uspeha in zdravja. Za možna vprašanja sem na voljo na zgornjem e-naslovu.</w:t>
      </w:r>
    </w:p>
    <w:p w:rsidR="00292784" w:rsidRDefault="00292784" w:rsidP="00292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 pozabite na spletno stran eVedez.si in na moje geslo za dostop:</w:t>
      </w:r>
    </w:p>
    <w:p w:rsidR="00292784" w:rsidRDefault="00292784" w:rsidP="00292784">
      <w:pPr>
        <w:rPr>
          <w:rFonts w:ascii="Arial" w:hAnsi="Arial" w:cs="Arial"/>
          <w:sz w:val="24"/>
          <w:szCs w:val="24"/>
        </w:rPr>
      </w:pPr>
    </w:p>
    <w:p w:rsidR="00292784" w:rsidRDefault="00292784" w:rsidP="00292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Elektronski naslov: </w:t>
      </w:r>
      <w:hyperlink r:id="rId6" w:history="1">
        <w:r w:rsidRPr="00CB4628">
          <w:rPr>
            <w:rStyle w:val="Hyperlink"/>
            <w:rFonts w:ascii="Arial" w:hAnsi="Arial" w:cs="Arial"/>
            <w:sz w:val="24"/>
            <w:szCs w:val="24"/>
          </w:rPr>
          <w:t>katja.satler@gmail.com</w:t>
        </w:r>
      </w:hyperlink>
    </w:p>
    <w:p w:rsidR="00292784" w:rsidRDefault="00292784" w:rsidP="00292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Geslo: satler13</w:t>
      </w:r>
    </w:p>
    <w:p w:rsidR="00292784" w:rsidRDefault="00292784" w:rsidP="00292784">
      <w:pPr>
        <w:rPr>
          <w:rFonts w:ascii="Arial" w:hAnsi="Arial" w:cs="Arial"/>
          <w:sz w:val="24"/>
          <w:szCs w:val="24"/>
        </w:rPr>
      </w:pPr>
    </w:p>
    <w:p w:rsidR="00292784" w:rsidRPr="00340FDA" w:rsidRDefault="00292784" w:rsidP="0029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B050"/>
          <w:sz w:val="24"/>
          <w:szCs w:val="24"/>
        </w:rPr>
      </w:pPr>
      <w:r w:rsidRPr="00340FDA">
        <w:rPr>
          <w:rFonts w:ascii="Arial" w:hAnsi="Arial" w:cs="Arial"/>
          <w:b/>
          <w:color w:val="00B050"/>
          <w:sz w:val="24"/>
          <w:szCs w:val="24"/>
        </w:rPr>
        <w:t>NAVODILA ZA DELO</w:t>
      </w:r>
    </w:p>
    <w:p w:rsidR="00292784" w:rsidRDefault="00292784" w:rsidP="0029278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Pozorno preberi navodila in razlage.</w:t>
      </w:r>
    </w:p>
    <w:p w:rsidR="00292784" w:rsidRDefault="00292784" w:rsidP="0029278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 reši. Če imaš težave, mi pošlji sporočilo.</w:t>
      </w:r>
    </w:p>
    <w:p w:rsidR="00292784" w:rsidRPr="00F81093" w:rsidRDefault="00292784" w:rsidP="0029278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F81093">
        <w:rPr>
          <w:rFonts w:ascii="Arial" w:hAnsi="Arial" w:cs="Arial"/>
          <w:sz w:val="24"/>
          <w:szCs w:val="24"/>
        </w:rPr>
        <w:t xml:space="preserve">Naloge iz DZ in UČB. si preglej in popravi sam-a. </w:t>
      </w:r>
      <w:r w:rsidRPr="00F81093">
        <w:rPr>
          <w:rFonts w:ascii="Arial" w:hAnsi="Arial" w:cs="Arial"/>
          <w:b/>
          <w:color w:val="00B050"/>
          <w:sz w:val="24"/>
          <w:szCs w:val="24"/>
        </w:rPr>
        <w:t>Ko končaš z vsemi nalogami v tednu</w:t>
      </w:r>
      <w:r w:rsidRPr="00F81093">
        <w:rPr>
          <w:rFonts w:ascii="Arial" w:hAnsi="Arial" w:cs="Arial"/>
          <w:color w:val="00B050"/>
          <w:sz w:val="24"/>
          <w:szCs w:val="24"/>
        </w:rPr>
        <w:t xml:space="preserve"> </w:t>
      </w:r>
      <w:r w:rsidRPr="00F81093">
        <w:rPr>
          <w:rFonts w:ascii="Arial" w:hAnsi="Arial" w:cs="Arial"/>
          <w:sz w:val="24"/>
          <w:szCs w:val="24"/>
        </w:rPr>
        <w:t xml:space="preserve">mi pošlji fotografije po e-pošti. </w:t>
      </w:r>
      <w:r>
        <w:rPr>
          <w:rFonts w:ascii="Arial" w:hAnsi="Arial" w:cs="Arial"/>
          <w:sz w:val="24"/>
          <w:szCs w:val="24"/>
        </w:rPr>
        <w:t xml:space="preserve">Prosim, </w:t>
      </w:r>
      <w:r w:rsidRPr="001D7653">
        <w:rPr>
          <w:rFonts w:ascii="Arial" w:hAnsi="Arial" w:cs="Arial"/>
          <w:b/>
          <w:color w:val="000000" w:themeColor="text1"/>
          <w:sz w:val="24"/>
          <w:szCs w:val="24"/>
        </w:rPr>
        <w:t>ne pošiljaj</w:t>
      </w:r>
      <w:r w:rsidRPr="001D765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81093">
        <w:rPr>
          <w:rFonts w:ascii="Arial" w:hAnsi="Arial" w:cs="Arial"/>
          <w:b/>
          <w:sz w:val="24"/>
          <w:szCs w:val="24"/>
        </w:rPr>
        <w:t>eno nalogo po eno. To mi res oteži delo, ker je spletne pošte zato preveč.</w:t>
      </w:r>
      <w:r>
        <w:rPr>
          <w:rFonts w:ascii="Arial" w:hAnsi="Arial" w:cs="Arial"/>
          <w:b/>
          <w:sz w:val="24"/>
          <w:szCs w:val="24"/>
        </w:rPr>
        <w:t xml:space="preserve"> Če pa snovi ne razumeš ali nalog ne znaš rešiti, mi pa, seveda, lahko fotografiraš in pošlješ.</w:t>
      </w:r>
    </w:p>
    <w:p w:rsidR="00292784" w:rsidRPr="00340FDA" w:rsidRDefault="00292784" w:rsidP="0029278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Rok za oddajo je petek, 10. 4.  do 20h. </w:t>
      </w:r>
    </w:p>
    <w:p w:rsidR="00292784" w:rsidRPr="00340FDA" w:rsidRDefault="00292784" w:rsidP="00292784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340FDA">
        <w:rPr>
          <w:rFonts w:ascii="Arial" w:hAnsi="Arial" w:cs="Arial"/>
          <w:b/>
          <w:sz w:val="24"/>
          <w:szCs w:val="24"/>
        </w:rPr>
        <w:t>V mail napiši svoje ime, priimek in obvezno razred.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40FDA">
        <w:rPr>
          <w:rFonts w:ascii="Arial" w:hAnsi="Arial" w:cs="Arial"/>
          <w:sz w:val="24"/>
          <w:szCs w:val="24"/>
        </w:rPr>
        <w:t>Tako mi olajšaš delo.</w:t>
      </w:r>
    </w:p>
    <w:p w:rsidR="00292784" w:rsidRPr="00F81093" w:rsidRDefault="00292784" w:rsidP="0029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B050"/>
          <w:sz w:val="24"/>
          <w:szCs w:val="24"/>
        </w:rPr>
      </w:pPr>
      <w:r w:rsidRPr="00F81093">
        <w:rPr>
          <w:rFonts w:ascii="Arial" w:hAnsi="Arial" w:cs="Arial"/>
          <w:b/>
          <w:color w:val="00B050"/>
          <w:sz w:val="24"/>
          <w:szCs w:val="24"/>
        </w:rPr>
        <w:t xml:space="preserve">REŠITVE SO NA VOLJO NA SPLETNI STRANI </w:t>
      </w:r>
    </w:p>
    <w:p w:rsidR="00292784" w:rsidRDefault="00691EB9" w:rsidP="0029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hyperlink r:id="rId7" w:history="1">
        <w:r w:rsidR="00292784">
          <w:rPr>
            <w:rStyle w:val="Hyperlink"/>
          </w:rPr>
          <w:t>https://touchstone.si/index.php/touchstone-7-resitve-vaj-7-razred.html</w:t>
        </w:r>
      </w:hyperlink>
      <w:r w:rsidR="00292784" w:rsidRPr="00F81093">
        <w:rPr>
          <w:rFonts w:ascii="Arial" w:hAnsi="Arial" w:cs="Arial"/>
          <w:sz w:val="24"/>
          <w:szCs w:val="24"/>
        </w:rPr>
        <w:t xml:space="preserve"> kjer </w:t>
      </w:r>
      <w:r w:rsidR="00292784">
        <w:rPr>
          <w:rFonts w:ascii="Arial" w:hAnsi="Arial" w:cs="Arial"/>
          <w:sz w:val="24"/>
          <w:szCs w:val="24"/>
        </w:rPr>
        <w:t>so na voljo tudi vsi slušni posnetki.</w:t>
      </w:r>
    </w:p>
    <w:p w:rsidR="00292784" w:rsidRDefault="00292784" w:rsidP="0029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Vendar, učenci, bodite odgovorni in najprej rešite naloge, šele nato jih preglejte. Verjamem, da vam bo uspelo in da boste morda sedaj videli, kako je biti učitelj </w:t>
      </w:r>
      <w:r w:rsidRPr="00391407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. Vzemite barvico (rdečo ali pa, meni ljubšo zeleno) in si popravite odgovore. </w:t>
      </w:r>
      <w:r w:rsidRPr="005F709D">
        <w:rPr>
          <w:rFonts w:ascii="Arial" w:hAnsi="Arial" w:cs="Arial"/>
          <w:b/>
          <w:sz w:val="24"/>
          <w:szCs w:val="24"/>
        </w:rPr>
        <w:t>Če boste imeli kakršnekoli težave, mi sporočite. Z veseljem vam bom pomagala.</w:t>
      </w:r>
    </w:p>
    <w:p w:rsidR="00292784" w:rsidRDefault="00292784" w:rsidP="0029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2784" w:rsidRPr="00DC2C7B" w:rsidRDefault="00292784" w:rsidP="00292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še enkrat: Zelo priročne vaje so na povezavi, ki je vsem dostopna brez prijave</w:t>
      </w:r>
      <w:r w:rsidRPr="00DC2C7B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F81093">
          <w:rPr>
            <w:rStyle w:val="Hyperlink"/>
            <w:rFonts w:ascii="Arial" w:hAnsi="Arial" w:cs="Arial"/>
            <w:sz w:val="24"/>
            <w:szCs w:val="24"/>
          </w:rPr>
          <w:t>https://interaktivne-vaje.si/</w:t>
        </w:r>
      </w:hyperlink>
      <w:r w:rsidRPr="00F81093">
        <w:rPr>
          <w:rFonts w:ascii="Arial" w:hAnsi="Arial" w:cs="Arial"/>
          <w:sz w:val="24"/>
          <w:szCs w:val="24"/>
        </w:rPr>
        <w:t>.</w:t>
      </w:r>
    </w:p>
    <w:p w:rsidR="00292784" w:rsidRDefault="00292784" w:rsidP="00292784">
      <w:pPr>
        <w:rPr>
          <w:rFonts w:ascii="Arial" w:hAnsi="Arial" w:cs="Arial"/>
          <w:sz w:val="24"/>
          <w:szCs w:val="24"/>
        </w:rPr>
      </w:pPr>
      <w:r w:rsidRPr="00F81093">
        <w:rPr>
          <w:rFonts w:ascii="Arial" w:hAnsi="Arial" w:cs="Arial"/>
          <w:sz w:val="24"/>
          <w:szCs w:val="24"/>
        </w:rPr>
        <w:t xml:space="preserve">Sedaj pa veselo na delo </w:t>
      </w:r>
      <w:r w:rsidRPr="00F81093">
        <w:rPr>
          <w:rFonts w:ascii="Arial" w:hAnsi="Arial" w:cs="Arial"/>
          <w:sz w:val="24"/>
          <w:szCs w:val="24"/>
        </w:rPr>
        <w:sym w:font="Wingdings" w:char="F04A"/>
      </w:r>
    </w:p>
    <w:p w:rsidR="00292784" w:rsidRDefault="00292784" w:rsidP="00292784">
      <w:pPr>
        <w:rPr>
          <w:rFonts w:ascii="Arial" w:hAnsi="Arial" w:cs="Arial"/>
          <w:sz w:val="24"/>
          <w:szCs w:val="24"/>
        </w:rPr>
      </w:pPr>
    </w:p>
    <w:p w:rsidR="00292784" w:rsidRDefault="00292784" w:rsidP="00292784">
      <w:pPr>
        <w:rPr>
          <w:rFonts w:ascii="Arial" w:hAnsi="Arial" w:cs="Arial"/>
          <w:sz w:val="24"/>
          <w:szCs w:val="24"/>
        </w:rPr>
      </w:pPr>
    </w:p>
    <w:p w:rsidR="00292784" w:rsidRDefault="00292784" w:rsidP="00292784">
      <w:pPr>
        <w:rPr>
          <w:rFonts w:ascii="Arial" w:hAnsi="Arial" w:cs="Arial"/>
          <w:sz w:val="24"/>
          <w:szCs w:val="24"/>
        </w:rPr>
      </w:pPr>
    </w:p>
    <w:p w:rsidR="00292784" w:rsidRDefault="00292784" w:rsidP="00292784">
      <w:pPr>
        <w:rPr>
          <w:rFonts w:ascii="Arial" w:hAnsi="Arial" w:cs="Arial"/>
          <w:sz w:val="24"/>
          <w:szCs w:val="24"/>
        </w:rPr>
      </w:pPr>
    </w:p>
    <w:p w:rsidR="00292784" w:rsidRDefault="00292784" w:rsidP="00292784">
      <w:pPr>
        <w:rPr>
          <w:rFonts w:ascii="Arial" w:hAnsi="Arial" w:cs="Arial"/>
          <w:color w:val="000000" w:themeColor="text1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lastRenderedPageBreak/>
        <w:t xml:space="preserve">1.ura: </w:t>
      </w:r>
      <w:r w:rsidRPr="00292784">
        <w:rPr>
          <w:rFonts w:ascii="Arial" w:hAnsi="Arial" w:cs="Arial"/>
          <w:color w:val="000000" w:themeColor="text1"/>
          <w:sz w:val="24"/>
          <w:u w:val="single"/>
        </w:rPr>
        <w:t>LIFE IN THE FUTURE – ŽIVLJENJE V PRIHODNOSTI</w:t>
      </w:r>
    </w:p>
    <w:p w:rsidR="00292784" w:rsidRPr="0071580C" w:rsidRDefault="00292784" w:rsidP="00292784">
      <w:pPr>
        <w:rPr>
          <w:rFonts w:ascii="Arial" w:hAnsi="Arial" w:cs="Arial"/>
          <w:sz w:val="24"/>
          <w:u w:val="single"/>
        </w:rPr>
      </w:pPr>
    </w:p>
    <w:p w:rsidR="00292784" w:rsidRDefault="00292784" w:rsidP="0029278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292784">
        <w:rPr>
          <w:rFonts w:ascii="Arial" w:hAnsi="Arial" w:cs="Arial"/>
          <w:sz w:val="24"/>
        </w:rPr>
        <w:t>UČB str.120, nal.1: poslušaj 2x in preberi naglas.</w:t>
      </w:r>
    </w:p>
    <w:p w:rsidR="00292784" w:rsidRPr="00292784" w:rsidRDefault="00292784" w:rsidP="00292784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</w:p>
    <w:p w:rsidR="00292784" w:rsidRDefault="00691EB9" w:rsidP="00292784">
      <w:pPr>
        <w:rPr>
          <w:rFonts w:ascii="Arial" w:hAnsi="Arial" w:cs="Arial"/>
          <w:sz w:val="24"/>
        </w:rPr>
      </w:pPr>
      <w:hyperlink r:id="rId9" w:history="1">
        <w:r w:rsidR="00292784" w:rsidRPr="00936602">
          <w:rPr>
            <w:rStyle w:val="Hyperlink"/>
            <w:rFonts w:ascii="Arial" w:hAnsi="Arial" w:cs="Arial"/>
            <w:sz w:val="24"/>
          </w:rPr>
          <w:t>https://touchstone.si/index.php/gradiva-za-ucence/7-razred/zvocni-posnetki-ts7-7-razred.html</w:t>
        </w:r>
      </w:hyperlink>
    </w:p>
    <w:p w:rsidR="00292784" w:rsidRDefault="00292784" w:rsidP="00292784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- v zvezek napiši naslov: </w:t>
      </w:r>
      <w:r>
        <w:rPr>
          <w:rFonts w:ascii="Arial" w:hAnsi="Arial" w:cs="Arial"/>
          <w:color w:val="FF0000"/>
          <w:sz w:val="24"/>
        </w:rPr>
        <w:t>LIFE IN THE FUTURE – ŽIVLJENJE V PRIHODNOSTI</w:t>
      </w:r>
    </w:p>
    <w:p w:rsidR="00292784" w:rsidRDefault="00292784" w:rsidP="00292784">
      <w:pPr>
        <w:rPr>
          <w:rFonts w:ascii="Arial" w:hAnsi="Arial" w:cs="Arial"/>
          <w:sz w:val="24"/>
        </w:rPr>
      </w:pPr>
      <w:r w:rsidRPr="00A259DA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</w:t>
      </w:r>
      <w:r w:rsidRPr="00A259DA">
        <w:rPr>
          <w:rFonts w:ascii="Arial" w:hAnsi="Arial" w:cs="Arial"/>
          <w:sz w:val="24"/>
        </w:rPr>
        <w:t>v zvezek prepiši izraze ''Nauči se in uporabi'' in jih tudi prevedi s pomočjo slovarja</w:t>
      </w:r>
    </w:p>
    <w:p w:rsidR="00292784" w:rsidRDefault="00292784" w:rsidP="00292784">
      <w:pPr>
        <w:rPr>
          <w:rFonts w:ascii="Arial" w:hAnsi="Arial" w:cs="Arial"/>
          <w:color w:val="FF0000"/>
          <w:sz w:val="24"/>
        </w:rPr>
      </w:pPr>
    </w:p>
    <w:p w:rsidR="00292784" w:rsidRDefault="00292784" w:rsidP="00292784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2</w:t>
      </w:r>
      <w:r w:rsidRPr="0071580C">
        <w:rPr>
          <w:rFonts w:ascii="Arial" w:hAnsi="Arial" w:cs="Arial"/>
          <w:sz w:val="24"/>
          <w:u w:val="single"/>
        </w:rPr>
        <w:t>.ura</w:t>
      </w:r>
    </w:p>
    <w:p w:rsidR="00292784" w:rsidRPr="0071580C" w:rsidRDefault="00292784" w:rsidP="00292784">
      <w:pPr>
        <w:rPr>
          <w:rFonts w:ascii="Arial" w:hAnsi="Arial" w:cs="Arial"/>
          <w:sz w:val="24"/>
          <w:u w:val="single"/>
        </w:rPr>
      </w:pPr>
    </w:p>
    <w:p w:rsidR="00292784" w:rsidRDefault="00292784" w:rsidP="002927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A259D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UČB str.121, nal.2a: preberi besedilo in v zvezek zapiši ali so trditve pravilne ali nepravilne (trditev ni potrebno prepisovati)</w:t>
      </w:r>
    </w:p>
    <w:p w:rsidR="00292784" w:rsidRDefault="00292784" w:rsidP="002927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A259D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UČB str.121, nal.2b: prepiši besede v zvezek, tistim na levi v besedilu (str.120) poišči sopomenke, tistim na desni pa protipomenke  (!!!besede moraš poiskati v besedilu!!!)</w:t>
      </w:r>
    </w:p>
    <w:p w:rsidR="00292784" w:rsidRDefault="00292784" w:rsidP="0029278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DZ str.130, nal.1,2</w:t>
      </w:r>
    </w:p>
    <w:p w:rsidR="00292784" w:rsidRDefault="00292784" w:rsidP="00292784">
      <w:pPr>
        <w:rPr>
          <w:rFonts w:ascii="Arial" w:hAnsi="Arial" w:cs="Arial"/>
          <w:sz w:val="24"/>
        </w:rPr>
      </w:pPr>
    </w:p>
    <w:p w:rsidR="00292784" w:rsidRPr="002B5A3F" w:rsidRDefault="00292784" w:rsidP="00292784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3</w:t>
      </w:r>
      <w:r w:rsidRPr="002B5A3F">
        <w:rPr>
          <w:rFonts w:ascii="Arial" w:hAnsi="Arial" w:cs="Arial"/>
          <w:sz w:val="24"/>
          <w:u w:val="single"/>
        </w:rPr>
        <w:t>.ura</w:t>
      </w:r>
      <w:r>
        <w:rPr>
          <w:rFonts w:ascii="Arial" w:hAnsi="Arial" w:cs="Arial"/>
          <w:sz w:val="24"/>
          <w:u w:val="single"/>
        </w:rPr>
        <w:t>: Will Future</w:t>
      </w:r>
    </w:p>
    <w:p w:rsidR="00292784" w:rsidRDefault="00292784" w:rsidP="00292784">
      <w:pPr>
        <w:rPr>
          <w:rFonts w:ascii="Arial" w:hAnsi="Arial" w:cs="Arial"/>
          <w:sz w:val="24"/>
          <w:szCs w:val="24"/>
        </w:rPr>
      </w:pPr>
      <w:r w:rsidRPr="00A259D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A259DA">
        <w:rPr>
          <w:rFonts w:ascii="Arial" w:hAnsi="Arial" w:cs="Arial"/>
          <w:sz w:val="24"/>
          <w:szCs w:val="24"/>
        </w:rPr>
        <w:t xml:space="preserve">v novem besedilu </w:t>
      </w:r>
      <w:r>
        <w:rPr>
          <w:rFonts w:ascii="Arial" w:hAnsi="Arial" w:cs="Arial"/>
          <w:sz w:val="24"/>
          <w:szCs w:val="24"/>
        </w:rPr>
        <w:t>(učb. str.120) si verjetno opazil/a nov glagolski čas – WILL FUTURE</w:t>
      </w:r>
    </w:p>
    <w:p w:rsidR="00292784" w:rsidRPr="00E15F6B" w:rsidRDefault="00292784" w:rsidP="00292784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-v zvezek napiši naslov:  </w:t>
      </w:r>
      <w:r w:rsidRPr="00E15F6B">
        <w:rPr>
          <w:rFonts w:ascii="Arial" w:hAnsi="Arial" w:cs="Arial"/>
          <w:color w:val="FF0000"/>
          <w:sz w:val="24"/>
          <w:szCs w:val="24"/>
        </w:rPr>
        <w:t>WILL FUTURE</w:t>
      </w:r>
    </w:p>
    <w:p w:rsidR="00292784" w:rsidRDefault="00292784" w:rsidP="00292784">
      <w:pPr>
        <w:rPr>
          <w:rFonts w:ascii="Arial" w:hAnsi="Arial" w:cs="Arial"/>
          <w:color w:val="FF0000"/>
          <w:sz w:val="24"/>
          <w:szCs w:val="24"/>
        </w:rPr>
      </w:pPr>
      <w:r w:rsidRPr="00E15F6B">
        <w:rPr>
          <w:rFonts w:ascii="Arial" w:hAnsi="Arial" w:cs="Arial"/>
          <w:color w:val="FF0000"/>
          <w:sz w:val="24"/>
          <w:szCs w:val="24"/>
        </w:rPr>
        <w:t xml:space="preserve">                                    PRIHODNJIK Z WILL</w:t>
      </w:r>
    </w:p>
    <w:p w:rsidR="00292784" w:rsidRPr="00E15F6B" w:rsidRDefault="00292784" w:rsidP="00292784">
      <w:pPr>
        <w:rPr>
          <w:rFonts w:ascii="Arial" w:hAnsi="Arial" w:cs="Arial"/>
          <w:color w:val="00B0F0"/>
          <w:sz w:val="24"/>
          <w:szCs w:val="24"/>
        </w:rPr>
      </w:pPr>
      <w:r w:rsidRPr="00E15F6B">
        <w:rPr>
          <w:rFonts w:ascii="Arial" w:hAnsi="Arial" w:cs="Arial"/>
          <w:color w:val="00B0F0"/>
          <w:sz w:val="24"/>
          <w:szCs w:val="24"/>
        </w:rPr>
        <w:t>Tvorba povedi je zelo preprosta in brez izjem.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2835"/>
      </w:tblGrid>
      <w:tr w:rsidR="00292784" w:rsidRPr="00E15F6B" w:rsidTr="00EE070D">
        <w:tc>
          <w:tcPr>
            <w:tcW w:w="2263" w:type="dxa"/>
          </w:tcPr>
          <w:p w:rsidR="00292784" w:rsidRPr="00E15F6B" w:rsidRDefault="00292784" w:rsidP="00EE070D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E15F6B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I</w:t>
            </w:r>
          </w:p>
          <w:p w:rsidR="00292784" w:rsidRPr="00E15F6B" w:rsidRDefault="00292784" w:rsidP="00EE070D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E15F6B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he, she, it</w:t>
            </w:r>
          </w:p>
          <w:p w:rsidR="00292784" w:rsidRPr="00E15F6B" w:rsidRDefault="00292784" w:rsidP="00EE070D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E15F6B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we, you, they</w:t>
            </w:r>
          </w:p>
        </w:tc>
        <w:tc>
          <w:tcPr>
            <w:tcW w:w="1843" w:type="dxa"/>
          </w:tcPr>
          <w:p w:rsidR="00292784" w:rsidRPr="00E15F6B" w:rsidRDefault="00292784" w:rsidP="00EE070D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</w:p>
          <w:p w:rsidR="00292784" w:rsidRPr="00E15F6B" w:rsidRDefault="00292784" w:rsidP="00EE070D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r w:rsidRPr="00E15F6B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will ('ll)</w:t>
            </w:r>
          </w:p>
        </w:tc>
        <w:tc>
          <w:tcPr>
            <w:tcW w:w="2835" w:type="dxa"/>
          </w:tcPr>
          <w:p w:rsidR="00292784" w:rsidRPr="00E15F6B" w:rsidRDefault="00292784" w:rsidP="00EE070D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</w:p>
          <w:p w:rsidR="00292784" w:rsidRPr="00E15F6B" w:rsidRDefault="00292784" w:rsidP="00EE070D">
            <w:pPr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</w:pPr>
            <w:proofErr w:type="gramStart"/>
            <w:r w:rsidRPr="00E15F6B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>go</w:t>
            </w:r>
            <w:proofErr w:type="gramEnd"/>
            <w:r w:rsidRPr="00E15F6B">
              <w:rPr>
                <w:rFonts w:ascii="Arial" w:hAnsi="Arial" w:cs="Arial"/>
                <w:color w:val="00B0F0"/>
                <w:sz w:val="24"/>
                <w:szCs w:val="24"/>
                <w:lang w:val="en-GB"/>
              </w:rPr>
              <w:t xml:space="preserve"> to the dentist.</w:t>
            </w:r>
          </w:p>
        </w:tc>
      </w:tr>
    </w:tbl>
    <w:p w:rsidR="00292784" w:rsidRPr="00E15F6B" w:rsidRDefault="00292784" w:rsidP="00292784">
      <w:pPr>
        <w:rPr>
          <w:rFonts w:ascii="Arial" w:hAnsi="Arial" w:cs="Arial"/>
          <w:color w:val="00B0F0"/>
          <w:sz w:val="24"/>
          <w:szCs w:val="24"/>
          <w:lang w:val="en-GB"/>
        </w:rPr>
      </w:pPr>
    </w:p>
    <w:p w:rsidR="00292784" w:rsidRPr="00E15F6B" w:rsidRDefault="00292784" w:rsidP="00292784">
      <w:pPr>
        <w:rPr>
          <w:rFonts w:ascii="Arial" w:hAnsi="Arial" w:cs="Arial"/>
          <w:color w:val="00B0F0"/>
          <w:sz w:val="24"/>
          <w:szCs w:val="24"/>
          <w:lang w:val="en-GB"/>
        </w:rPr>
      </w:pPr>
      <w:r w:rsidRPr="00E15F6B">
        <w:rPr>
          <w:rFonts w:ascii="Arial" w:hAnsi="Arial" w:cs="Arial"/>
          <w:color w:val="00B0F0"/>
          <w:sz w:val="24"/>
          <w:szCs w:val="24"/>
          <w:lang w:val="en-GB"/>
        </w:rPr>
        <w:t>She will not (won't) go to the dentist.</w:t>
      </w:r>
    </w:p>
    <w:p w:rsidR="00292784" w:rsidRPr="00E15F6B" w:rsidRDefault="00292784" w:rsidP="00292784">
      <w:pPr>
        <w:rPr>
          <w:rFonts w:ascii="Arial" w:hAnsi="Arial" w:cs="Arial"/>
          <w:color w:val="00B0F0"/>
          <w:sz w:val="24"/>
          <w:szCs w:val="24"/>
          <w:lang w:val="en-GB"/>
        </w:rPr>
      </w:pPr>
      <w:r w:rsidRPr="00E15F6B">
        <w:rPr>
          <w:rFonts w:ascii="Arial" w:hAnsi="Arial" w:cs="Arial"/>
          <w:color w:val="00B0F0"/>
          <w:sz w:val="24"/>
          <w:szCs w:val="24"/>
          <w:lang w:val="en-GB"/>
        </w:rPr>
        <w:t>Will she go to the dentist?</w:t>
      </w:r>
    </w:p>
    <w:p w:rsidR="00292784" w:rsidRPr="00E15F6B" w:rsidRDefault="00292784" w:rsidP="00292784">
      <w:pPr>
        <w:rPr>
          <w:rFonts w:ascii="Arial" w:hAnsi="Arial" w:cs="Arial"/>
          <w:color w:val="00B0F0"/>
          <w:sz w:val="24"/>
          <w:szCs w:val="24"/>
        </w:rPr>
      </w:pPr>
      <w:r w:rsidRPr="00E15F6B">
        <w:rPr>
          <w:rFonts w:ascii="Arial" w:hAnsi="Arial" w:cs="Arial"/>
          <w:color w:val="00B0F0"/>
          <w:sz w:val="24"/>
          <w:szCs w:val="24"/>
        </w:rPr>
        <w:t>Uporabljamo ga za:</w:t>
      </w:r>
    </w:p>
    <w:p w:rsidR="00292784" w:rsidRPr="00E15F6B" w:rsidRDefault="00292784" w:rsidP="00292784">
      <w:pPr>
        <w:rPr>
          <w:rFonts w:ascii="Arial" w:hAnsi="Arial" w:cs="Arial"/>
          <w:color w:val="00B0F0"/>
          <w:sz w:val="24"/>
          <w:szCs w:val="24"/>
        </w:rPr>
      </w:pPr>
      <w:r w:rsidRPr="00E15F6B">
        <w:rPr>
          <w:rFonts w:ascii="Arial" w:hAnsi="Arial" w:cs="Arial"/>
          <w:color w:val="00B0F0"/>
          <w:sz w:val="24"/>
          <w:szCs w:val="24"/>
        </w:rPr>
        <w:t>1. napovedovanje prihodnosti, vremena</w:t>
      </w:r>
    </w:p>
    <w:p w:rsidR="00292784" w:rsidRPr="00E15F6B" w:rsidRDefault="00292784" w:rsidP="00292784">
      <w:pPr>
        <w:rPr>
          <w:rFonts w:ascii="Arial" w:hAnsi="Arial" w:cs="Arial"/>
          <w:color w:val="00B0F0"/>
          <w:sz w:val="24"/>
          <w:szCs w:val="24"/>
          <w:lang w:val="en-GB"/>
        </w:rPr>
      </w:pPr>
      <w:r w:rsidRPr="00E15F6B">
        <w:rPr>
          <w:rFonts w:ascii="Arial" w:hAnsi="Arial" w:cs="Arial"/>
          <w:color w:val="00B0F0"/>
          <w:sz w:val="24"/>
          <w:szCs w:val="24"/>
        </w:rPr>
        <w:t>2. kar meniš, da se bo zgodilo:</w:t>
      </w:r>
      <w:r w:rsidRPr="00E15F6B">
        <w:rPr>
          <w:rFonts w:ascii="Arial" w:hAnsi="Arial" w:cs="Arial"/>
          <w:color w:val="00B0F0"/>
          <w:sz w:val="24"/>
          <w:szCs w:val="24"/>
          <w:lang w:val="en-GB"/>
        </w:rPr>
        <w:t xml:space="preserve"> I think…, I hope…</w:t>
      </w:r>
    </w:p>
    <w:p w:rsidR="00292784" w:rsidRDefault="00292784" w:rsidP="00292784">
      <w:pPr>
        <w:rPr>
          <w:rFonts w:ascii="Arial" w:hAnsi="Arial" w:cs="Arial"/>
          <w:sz w:val="24"/>
          <w:szCs w:val="24"/>
          <w:lang w:val="en-GB"/>
        </w:rPr>
      </w:pPr>
      <w:r w:rsidRPr="00E15F6B">
        <w:rPr>
          <w:rFonts w:ascii="Arial" w:hAnsi="Arial" w:cs="Arial"/>
          <w:color w:val="00B0F0"/>
          <w:sz w:val="24"/>
          <w:szCs w:val="24"/>
        </w:rPr>
        <w:t>3. za trenutne/hipne odločitve:</w:t>
      </w:r>
      <w:r w:rsidRPr="00E15F6B">
        <w:rPr>
          <w:rFonts w:ascii="Arial" w:hAnsi="Arial" w:cs="Arial"/>
          <w:color w:val="00B0F0"/>
          <w:sz w:val="24"/>
          <w:szCs w:val="24"/>
          <w:lang w:val="en-GB"/>
        </w:rPr>
        <w:t xml:space="preserve"> The phone is ringing. I will answer it.</w:t>
      </w:r>
    </w:p>
    <w:p w:rsidR="00292784" w:rsidRDefault="00292784" w:rsidP="002927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lastRenderedPageBreak/>
        <w:t xml:space="preserve">DZ str.132, nal.6: </w:t>
      </w:r>
      <w:r w:rsidRPr="00E15F6B">
        <w:rPr>
          <w:rFonts w:ascii="Arial" w:hAnsi="Arial" w:cs="Arial"/>
          <w:sz w:val="24"/>
          <w:szCs w:val="24"/>
        </w:rPr>
        <w:t>pomagaj si z UČB str.131</w:t>
      </w:r>
    </w:p>
    <w:p w:rsidR="00292784" w:rsidRDefault="00292784" w:rsidP="00292784">
      <w:pPr>
        <w:rPr>
          <w:rFonts w:ascii="Arial" w:hAnsi="Arial" w:cs="Arial"/>
          <w:sz w:val="24"/>
          <w:szCs w:val="24"/>
        </w:rPr>
      </w:pPr>
    </w:p>
    <w:p w:rsidR="00292784" w:rsidRDefault="00292784" w:rsidP="00292784">
      <w:pPr>
        <w:pStyle w:val="NormalWeb"/>
      </w:pPr>
      <w:r>
        <w:t>Če želiš lahko rešiš naslednje naloge, ni jih potrebno pošiljati nazaj, bi pa bila vesela informacije ali so ti bile všeč ali ne.</w:t>
      </w:r>
    </w:p>
    <w:p w:rsidR="00292784" w:rsidRDefault="00691EB9" w:rsidP="00292784">
      <w:pPr>
        <w:pStyle w:val="NormalWeb"/>
      </w:pPr>
      <w:hyperlink r:id="rId10" w:history="1">
        <w:r w:rsidR="00292784" w:rsidRPr="00936602">
          <w:rPr>
            <w:rStyle w:val="Hyperlink"/>
          </w:rPr>
          <w:t>https://www.liveworksheets.com/worksheets/en/English_as_a_Second_Language_(ESL)/Future_-_will/Fortune_teller_ja19286ml</w:t>
        </w:r>
      </w:hyperlink>
    </w:p>
    <w:p w:rsidR="00292784" w:rsidRDefault="00691EB9" w:rsidP="00292784">
      <w:pPr>
        <w:pStyle w:val="NormalWeb"/>
      </w:pPr>
      <w:hyperlink r:id="rId11" w:history="1">
        <w:r w:rsidR="00292784" w:rsidRPr="00936602">
          <w:rPr>
            <w:rStyle w:val="Hyperlink"/>
          </w:rPr>
          <w:t>https://www.liveworksheets.com/worksheets/en/English_as_a_Second_Language_(ESL)/Future_-_will/Use_of_will_and_won't_sg26367dm</w:t>
        </w:r>
      </w:hyperlink>
    </w:p>
    <w:p w:rsidR="00292784" w:rsidRPr="00E15F6B" w:rsidRDefault="00292784" w:rsidP="00292784">
      <w:pPr>
        <w:rPr>
          <w:rFonts w:ascii="Arial" w:hAnsi="Arial" w:cs="Arial"/>
          <w:sz w:val="24"/>
          <w:szCs w:val="24"/>
        </w:rPr>
      </w:pPr>
    </w:p>
    <w:p w:rsidR="00292784" w:rsidRDefault="00292784" w:rsidP="00292784">
      <w:pPr>
        <w:rPr>
          <w:rFonts w:ascii="Arial" w:hAnsi="Arial" w:cs="Arial"/>
          <w:sz w:val="24"/>
          <w:szCs w:val="24"/>
        </w:rPr>
      </w:pPr>
    </w:p>
    <w:p w:rsidR="00292784" w:rsidRDefault="00292784" w:rsidP="00292784">
      <w:pPr>
        <w:rPr>
          <w:rFonts w:ascii="Arial" w:hAnsi="Arial" w:cs="Arial"/>
          <w:sz w:val="24"/>
          <w:szCs w:val="24"/>
        </w:rPr>
      </w:pPr>
    </w:p>
    <w:p w:rsidR="00292784" w:rsidRDefault="00292784" w:rsidP="00292784">
      <w:pPr>
        <w:rPr>
          <w:rFonts w:ascii="Arial" w:hAnsi="Arial" w:cs="Arial"/>
          <w:sz w:val="24"/>
          <w:szCs w:val="24"/>
        </w:rPr>
      </w:pPr>
    </w:p>
    <w:p w:rsidR="00292784" w:rsidRDefault="00292784" w:rsidP="00292784">
      <w:pPr>
        <w:rPr>
          <w:rFonts w:ascii="Arial" w:hAnsi="Arial" w:cs="Arial"/>
          <w:sz w:val="24"/>
          <w:szCs w:val="24"/>
        </w:rPr>
      </w:pPr>
    </w:p>
    <w:p w:rsidR="00292784" w:rsidRDefault="00292784" w:rsidP="00292784">
      <w:pPr>
        <w:rPr>
          <w:rFonts w:ascii="Arial" w:hAnsi="Arial" w:cs="Arial"/>
          <w:sz w:val="24"/>
          <w:szCs w:val="24"/>
        </w:rPr>
      </w:pPr>
    </w:p>
    <w:p w:rsidR="00292784" w:rsidRDefault="00292784" w:rsidP="00292784">
      <w:pPr>
        <w:rPr>
          <w:rFonts w:ascii="Arial" w:hAnsi="Arial" w:cs="Arial"/>
          <w:sz w:val="24"/>
          <w:szCs w:val="24"/>
        </w:rPr>
      </w:pPr>
    </w:p>
    <w:p w:rsidR="00292784" w:rsidRDefault="00292784" w:rsidP="00292784">
      <w:pPr>
        <w:rPr>
          <w:rFonts w:ascii="Arial" w:hAnsi="Arial" w:cs="Arial"/>
          <w:sz w:val="24"/>
          <w:szCs w:val="24"/>
        </w:rPr>
      </w:pPr>
    </w:p>
    <w:p w:rsidR="00730782" w:rsidRDefault="00730782"/>
    <w:sectPr w:rsidR="0073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777C"/>
    <w:multiLevelType w:val="hybridMultilevel"/>
    <w:tmpl w:val="67D4C6AA"/>
    <w:lvl w:ilvl="0" w:tplc="634850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3A330E"/>
    <w:multiLevelType w:val="hybridMultilevel"/>
    <w:tmpl w:val="8AE01A40"/>
    <w:lvl w:ilvl="0" w:tplc="86AE6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84"/>
    <w:rsid w:val="00292784"/>
    <w:rsid w:val="00691EB9"/>
    <w:rsid w:val="0073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53B39-6111-4094-AC53-716B7502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27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92784"/>
    <w:pPr>
      <w:ind w:left="720"/>
      <w:contextualSpacing/>
    </w:pPr>
  </w:style>
  <w:style w:type="table" w:styleId="TableGrid">
    <w:name w:val="Table Grid"/>
    <w:basedOn w:val="TableNormal"/>
    <w:uiPriority w:val="39"/>
    <w:rsid w:val="0029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92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ouchstone.si/index.php/touchstone-7-resitve-vaj-7-razred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ja.satler@gmail.com" TargetMode="External"/><Relationship Id="rId11" Type="http://schemas.openxmlformats.org/officeDocument/2006/relationships/hyperlink" Target="https://www.liveworksheets.com/worksheets/en/English_as_a_Second_Language_(ESL)/Future_-_will/Use_of_will_and_won't_sg26367dm" TargetMode="External"/><Relationship Id="rId5" Type="http://schemas.openxmlformats.org/officeDocument/2006/relationships/hyperlink" Target="mailto:katja.satler@gmail.com" TargetMode="External"/><Relationship Id="rId10" Type="http://schemas.openxmlformats.org/officeDocument/2006/relationships/hyperlink" Target="https://www.liveworksheets.com/worksheets/en/English_as_a_Second_Language_(ESL)/Future_-_will/Fortune_teller_ja19286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uchstone.si/index.php/gradiva-za-ucence/7-razred/zvocni-posnetki-ts7-7-razre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2</cp:revision>
  <dcterms:created xsi:type="dcterms:W3CDTF">2020-04-04T17:50:00Z</dcterms:created>
  <dcterms:modified xsi:type="dcterms:W3CDTF">2020-04-04T17:50:00Z</dcterms:modified>
</cp:coreProperties>
</file>