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EE" w:rsidRPr="00F87EFE" w:rsidRDefault="00F87EFE" w:rsidP="00E44A44">
      <w:pPr>
        <w:spacing w:line="360" w:lineRule="auto"/>
        <w:rPr>
          <w:rFonts w:ascii="Times New Roman" w:hAnsi="Times New Roman" w:cs="Times New Roman"/>
          <w:b/>
          <w:color w:val="00B050"/>
          <w:sz w:val="24"/>
          <w:szCs w:val="24"/>
        </w:rPr>
      </w:pPr>
      <w:r w:rsidRPr="00F87EFE">
        <w:rPr>
          <w:rFonts w:ascii="Times New Roman" w:hAnsi="Times New Roman" w:cs="Times New Roman"/>
          <w:b/>
          <w:color w:val="00B050"/>
          <w:sz w:val="24"/>
          <w:szCs w:val="24"/>
        </w:rPr>
        <w:t>DKE, 7</w:t>
      </w:r>
      <w:r w:rsidR="000A5697" w:rsidRPr="00F87EFE">
        <w:rPr>
          <w:rFonts w:ascii="Times New Roman" w:hAnsi="Times New Roman" w:cs="Times New Roman"/>
          <w:b/>
          <w:color w:val="00B050"/>
          <w:sz w:val="24"/>
          <w:szCs w:val="24"/>
        </w:rPr>
        <w:t>. TEDEN</w:t>
      </w:r>
      <w:r w:rsidR="0050498F">
        <w:rPr>
          <w:rFonts w:ascii="Times New Roman" w:hAnsi="Times New Roman" w:cs="Times New Roman"/>
          <w:b/>
          <w:color w:val="00B050"/>
          <w:sz w:val="24"/>
          <w:szCs w:val="24"/>
        </w:rPr>
        <w:t xml:space="preserve"> + 8. TEDEN (</w:t>
      </w:r>
      <w:r w:rsidR="00C87614">
        <w:rPr>
          <w:rFonts w:ascii="Times New Roman" w:hAnsi="Times New Roman" w:cs="Times New Roman"/>
          <w:b/>
          <w:color w:val="00B050"/>
          <w:sz w:val="24"/>
          <w:szCs w:val="24"/>
        </w:rPr>
        <w:t>4. 5</w:t>
      </w:r>
      <w:bookmarkStart w:id="0" w:name="_GoBack"/>
      <w:bookmarkEnd w:id="0"/>
      <w:r w:rsidR="00C87614">
        <w:rPr>
          <w:rFonts w:ascii="Times New Roman" w:hAnsi="Times New Roman" w:cs="Times New Roman"/>
          <w:b/>
          <w:color w:val="00B050"/>
          <w:sz w:val="24"/>
          <w:szCs w:val="24"/>
        </w:rPr>
        <w:t>. 2020 –  15</w:t>
      </w:r>
      <w:r w:rsidR="0050498F">
        <w:rPr>
          <w:rFonts w:ascii="Times New Roman" w:hAnsi="Times New Roman" w:cs="Times New Roman"/>
          <w:b/>
          <w:color w:val="00B050"/>
          <w:sz w:val="24"/>
          <w:szCs w:val="24"/>
        </w:rPr>
        <w:t>. 5. 2020)</w:t>
      </w:r>
    </w:p>
    <w:p w:rsidR="00E44A44" w:rsidRDefault="00E44A44" w:rsidP="00E44A44">
      <w:pPr>
        <w:spacing w:line="360" w:lineRule="auto"/>
        <w:rPr>
          <w:rFonts w:ascii="Times New Roman" w:hAnsi="Times New Roman" w:cs="Times New Roman"/>
          <w:sz w:val="24"/>
          <w:szCs w:val="24"/>
        </w:rPr>
      </w:pPr>
      <w:r>
        <w:rPr>
          <w:rFonts w:ascii="Times New Roman" w:hAnsi="Times New Roman" w:cs="Times New Roman"/>
          <w:sz w:val="24"/>
          <w:szCs w:val="24"/>
        </w:rPr>
        <w:t xml:space="preserve">Učiteljica: Lana Klopčič                        elektronski naslov: </w:t>
      </w:r>
      <w:hyperlink r:id="rId5" w:history="1">
        <w:r w:rsidR="007C158B" w:rsidRPr="00DD419B">
          <w:rPr>
            <w:rStyle w:val="Hiperpovezava"/>
            <w:rFonts w:ascii="Times New Roman" w:hAnsi="Times New Roman" w:cs="Times New Roman"/>
            <w:sz w:val="24"/>
            <w:szCs w:val="24"/>
          </w:rPr>
          <w:t>lana.klopcic@os-dob.si</w:t>
        </w:r>
      </w:hyperlink>
    </w:p>
    <w:p w:rsidR="00C87614" w:rsidRDefault="00C87614" w:rsidP="00E44A44">
      <w:pPr>
        <w:spacing w:line="360" w:lineRule="auto"/>
        <w:rPr>
          <w:rFonts w:ascii="Times New Roman" w:hAnsi="Times New Roman" w:cs="Times New Roman"/>
          <w:sz w:val="24"/>
          <w:szCs w:val="24"/>
        </w:rPr>
      </w:pPr>
      <w:r>
        <w:rPr>
          <w:rFonts w:ascii="Times New Roman" w:hAnsi="Times New Roman" w:cs="Times New Roman"/>
          <w:sz w:val="24"/>
          <w:szCs w:val="24"/>
        </w:rPr>
        <w:t>V prihodnjih dveh tednih boš pripravil izdelek za oceno</w:t>
      </w:r>
      <w:r w:rsidR="00B47D22">
        <w:rPr>
          <w:rFonts w:ascii="Times New Roman" w:hAnsi="Times New Roman" w:cs="Times New Roman"/>
          <w:sz w:val="24"/>
          <w:szCs w:val="24"/>
        </w:rPr>
        <w:t xml:space="preserve">. </w:t>
      </w:r>
      <w:r>
        <w:rPr>
          <w:rFonts w:ascii="Times New Roman" w:hAnsi="Times New Roman" w:cs="Times New Roman"/>
          <w:sz w:val="24"/>
          <w:szCs w:val="24"/>
        </w:rPr>
        <w:t>Tema iz</w:t>
      </w:r>
      <w:r w:rsidR="0050498F">
        <w:rPr>
          <w:rFonts w:ascii="Times New Roman" w:hAnsi="Times New Roman" w:cs="Times New Roman"/>
          <w:sz w:val="24"/>
          <w:szCs w:val="24"/>
        </w:rPr>
        <w:t>delka so človeške različnosti</w:t>
      </w:r>
      <w:r w:rsidR="00B47D22">
        <w:rPr>
          <w:rFonts w:ascii="Times New Roman" w:hAnsi="Times New Roman" w:cs="Times New Roman"/>
          <w:sz w:val="24"/>
          <w:szCs w:val="24"/>
        </w:rPr>
        <w:t xml:space="preserve"> in sprejemanje različnosti</w:t>
      </w:r>
      <w:r w:rsidR="0050498F">
        <w:rPr>
          <w:rFonts w:ascii="Times New Roman" w:hAnsi="Times New Roman" w:cs="Times New Roman"/>
          <w:sz w:val="24"/>
          <w:szCs w:val="24"/>
        </w:rPr>
        <w:t xml:space="preserve">.  </w:t>
      </w:r>
      <w:r w:rsidR="005B239D">
        <w:rPr>
          <w:rFonts w:ascii="Times New Roman" w:hAnsi="Times New Roman" w:cs="Times New Roman"/>
          <w:sz w:val="24"/>
          <w:szCs w:val="24"/>
        </w:rPr>
        <w:t xml:space="preserve">Spomni se, kaj vse smo o človeških različnostih in o pomenu dialoga med različnimi že povedali. Svoje znanje vključi v spodaj zapisane odgovore in se potrudi čim bolj jasno izraziti svoje </w:t>
      </w:r>
      <w:r w:rsidR="00F142CF">
        <w:rPr>
          <w:rFonts w:ascii="Times New Roman" w:hAnsi="Times New Roman" w:cs="Times New Roman"/>
          <w:sz w:val="24"/>
          <w:szCs w:val="24"/>
        </w:rPr>
        <w:t>mnenje</w:t>
      </w:r>
      <w:r w:rsidR="005B239D">
        <w:rPr>
          <w:rFonts w:ascii="Times New Roman" w:hAnsi="Times New Roman" w:cs="Times New Roman"/>
          <w:sz w:val="24"/>
          <w:szCs w:val="24"/>
        </w:rPr>
        <w:t>.</w:t>
      </w:r>
    </w:p>
    <w:p w:rsidR="005B239D" w:rsidRDefault="005B239D" w:rsidP="00E44A44">
      <w:pPr>
        <w:spacing w:line="360" w:lineRule="auto"/>
        <w:rPr>
          <w:rFonts w:ascii="Times New Roman" w:hAnsi="Times New Roman" w:cs="Times New Roman"/>
          <w:sz w:val="24"/>
          <w:szCs w:val="24"/>
        </w:rPr>
      </w:pPr>
    </w:p>
    <w:p w:rsidR="00C87614" w:rsidRDefault="00F142CF" w:rsidP="00E44A44">
      <w:pPr>
        <w:spacing w:line="360" w:lineRule="auto"/>
        <w:rPr>
          <w:rFonts w:ascii="Times New Roman" w:hAnsi="Times New Roman" w:cs="Times New Roman"/>
          <w:sz w:val="24"/>
          <w:szCs w:val="24"/>
        </w:rPr>
      </w:pPr>
      <w:r>
        <w:rPr>
          <w:rFonts w:ascii="Times New Roman" w:hAnsi="Times New Roman" w:cs="Times New Roman"/>
          <w:sz w:val="24"/>
          <w:szCs w:val="24"/>
        </w:rPr>
        <w:t>O</w:t>
      </w:r>
      <w:r w:rsidR="0050498F">
        <w:rPr>
          <w:rFonts w:ascii="Times New Roman" w:hAnsi="Times New Roman" w:cs="Times New Roman"/>
          <w:sz w:val="24"/>
          <w:szCs w:val="24"/>
        </w:rPr>
        <w:t xml:space="preserve">glej </w:t>
      </w:r>
      <w:r>
        <w:rPr>
          <w:rFonts w:ascii="Times New Roman" w:hAnsi="Times New Roman" w:cs="Times New Roman"/>
          <w:sz w:val="24"/>
          <w:szCs w:val="24"/>
        </w:rPr>
        <w:t xml:space="preserve">si </w:t>
      </w:r>
      <w:r w:rsidR="00C87614">
        <w:rPr>
          <w:rFonts w:ascii="Times New Roman" w:hAnsi="Times New Roman" w:cs="Times New Roman"/>
          <w:sz w:val="24"/>
          <w:szCs w:val="24"/>
        </w:rPr>
        <w:t xml:space="preserve">spodnje fotografije in </w:t>
      </w:r>
      <w:r w:rsidR="0050498F">
        <w:rPr>
          <w:rFonts w:ascii="Times New Roman" w:hAnsi="Times New Roman" w:cs="Times New Roman"/>
          <w:sz w:val="24"/>
          <w:szCs w:val="24"/>
        </w:rPr>
        <w:t xml:space="preserve">nato </w:t>
      </w:r>
      <w:r w:rsidR="00C87614">
        <w:rPr>
          <w:rFonts w:ascii="Times New Roman" w:hAnsi="Times New Roman" w:cs="Times New Roman"/>
          <w:sz w:val="24"/>
          <w:szCs w:val="24"/>
        </w:rPr>
        <w:t>odgovori na vprašanja.</w:t>
      </w:r>
    </w:p>
    <w:p w:rsidR="000D2F09" w:rsidRDefault="000D2F09" w:rsidP="00E44A44">
      <w:pPr>
        <w:spacing w:line="360" w:lineRule="auto"/>
        <w:rPr>
          <w:rFonts w:ascii="Times New Roman" w:hAnsi="Times New Roman" w:cs="Times New Roman"/>
          <w:sz w:val="24"/>
          <w:szCs w:val="24"/>
        </w:rPr>
      </w:pPr>
    </w:p>
    <w:p w:rsidR="007C158B" w:rsidRDefault="007C158B" w:rsidP="00E44A44">
      <w:pPr>
        <w:spacing w:line="360" w:lineRule="auto"/>
        <w:rPr>
          <w:rFonts w:ascii="Times New Roman" w:hAnsi="Times New Roman" w:cs="Times New Roman"/>
          <w:sz w:val="24"/>
          <w:szCs w:val="24"/>
        </w:rPr>
      </w:pPr>
      <w:r>
        <w:rPr>
          <w:noProof/>
          <w:lang w:eastAsia="sl-SI"/>
        </w:rPr>
        <w:drawing>
          <wp:inline distT="0" distB="0" distL="0" distR="0">
            <wp:extent cx="2857500" cy="2371725"/>
            <wp:effectExtent l="0" t="0" r="0" b="9525"/>
            <wp:docPr id="2" name="Slika 2" descr="https://gigs.humanitas.si/wp-content/uploads/2019/09/13-300x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gs.humanitas.si/wp-content/uploads/2019/09/13-300x2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71725"/>
                    </a:xfrm>
                    <a:prstGeom prst="rect">
                      <a:avLst/>
                    </a:prstGeom>
                    <a:noFill/>
                    <a:ln>
                      <a:noFill/>
                    </a:ln>
                  </pic:spPr>
                </pic:pic>
              </a:graphicData>
            </a:graphic>
          </wp:inline>
        </w:drawing>
      </w:r>
      <w:r w:rsidR="00F142CF">
        <w:rPr>
          <w:rFonts w:ascii="Times New Roman" w:hAnsi="Times New Roman" w:cs="Times New Roman"/>
          <w:sz w:val="24"/>
          <w:szCs w:val="24"/>
        </w:rPr>
        <w:t xml:space="preserve">Kaj najbolj bode v oči na vseh slikah tega slikarja? Zakaj? </w:t>
      </w:r>
    </w:p>
    <w:p w:rsidR="000D2F09" w:rsidRDefault="000D2F09" w:rsidP="00E44A44">
      <w:pPr>
        <w:spacing w:line="360" w:lineRule="auto"/>
        <w:rPr>
          <w:rFonts w:ascii="Times New Roman" w:hAnsi="Times New Roman" w:cs="Times New Roman"/>
          <w:sz w:val="24"/>
          <w:szCs w:val="24"/>
        </w:rPr>
      </w:pPr>
    </w:p>
    <w:p w:rsidR="007C158B" w:rsidRDefault="007C158B" w:rsidP="00E44A44">
      <w:pPr>
        <w:spacing w:line="360" w:lineRule="auto"/>
        <w:rPr>
          <w:rFonts w:ascii="Times New Roman" w:hAnsi="Times New Roman" w:cs="Times New Roman"/>
          <w:sz w:val="24"/>
          <w:szCs w:val="24"/>
        </w:rPr>
      </w:pPr>
      <w:r>
        <w:rPr>
          <w:noProof/>
          <w:lang w:eastAsia="sl-SI"/>
        </w:rPr>
        <w:lastRenderedPageBreak/>
        <w:drawing>
          <wp:inline distT="0" distB="0" distL="0" distR="0">
            <wp:extent cx="5760720" cy="2414559"/>
            <wp:effectExtent l="0" t="0" r="0" b="5080"/>
            <wp:docPr id="3" name="Slika 3" descr="https://gigs.humanitas.si/wp-content/uploads/2019/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gs.humanitas.si/wp-content/uploads/2019/09/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14559"/>
                    </a:xfrm>
                    <a:prstGeom prst="rect">
                      <a:avLst/>
                    </a:prstGeom>
                    <a:noFill/>
                    <a:ln>
                      <a:noFill/>
                    </a:ln>
                  </pic:spPr>
                </pic:pic>
              </a:graphicData>
            </a:graphic>
          </wp:inline>
        </w:drawing>
      </w:r>
    </w:p>
    <w:p w:rsidR="007C158B" w:rsidRDefault="000D2F09" w:rsidP="00E44A44">
      <w:pPr>
        <w:spacing w:line="360" w:lineRule="auto"/>
        <w:rPr>
          <w:rFonts w:ascii="Times New Roman" w:hAnsi="Times New Roman" w:cs="Times New Roman"/>
          <w:sz w:val="24"/>
          <w:szCs w:val="24"/>
        </w:rPr>
      </w:pPr>
      <w:r>
        <w:rPr>
          <w:noProof/>
          <w:lang w:eastAsia="sl-SI"/>
        </w:rPr>
        <w:drawing>
          <wp:inline distT="0" distB="0" distL="0" distR="0">
            <wp:extent cx="2857500" cy="2857500"/>
            <wp:effectExtent l="0" t="0" r="0" b="0"/>
            <wp:docPr id="4" name="Slika 4" descr="https://gigs.humanitas.si/wp-content/uploads/2019/10/vstavi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igs.humanitas.si/wp-content/uploads/2019/10/vstavi1-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0D2F09" w:rsidRPr="00F142CF" w:rsidRDefault="00F142CF" w:rsidP="00E44A44">
      <w:pPr>
        <w:spacing w:line="360" w:lineRule="auto"/>
        <w:rPr>
          <w:rFonts w:ascii="Times New Roman" w:hAnsi="Times New Roman" w:cs="Times New Roman"/>
          <w:b/>
          <w:sz w:val="24"/>
          <w:szCs w:val="24"/>
        </w:rPr>
      </w:pPr>
      <w:r w:rsidRPr="00F142CF">
        <w:rPr>
          <w:rFonts w:ascii="Times New Roman" w:hAnsi="Times New Roman" w:cs="Times New Roman"/>
          <w:b/>
          <w:sz w:val="24"/>
          <w:szCs w:val="24"/>
        </w:rPr>
        <w:lastRenderedPageBreak/>
        <w:t>IZDELEK</w:t>
      </w:r>
      <w:r w:rsidR="005B239D" w:rsidRPr="00F142CF">
        <w:rPr>
          <w:rFonts w:ascii="Times New Roman" w:hAnsi="Times New Roman" w:cs="Times New Roman"/>
          <w:b/>
          <w:sz w:val="24"/>
          <w:szCs w:val="24"/>
        </w:rPr>
        <w:t>: RAZLIČNOSTI NAS BOGATIJO</w:t>
      </w:r>
    </w:p>
    <w:p w:rsidR="00B51156" w:rsidRDefault="0050498F" w:rsidP="0050498F">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Kaj ti je padlo na misel, ko si videl</w:t>
      </w:r>
      <w:r w:rsidR="007C158B" w:rsidRPr="007C158B">
        <w:rPr>
          <w:rFonts w:ascii="Times New Roman" w:eastAsia="Times New Roman" w:hAnsi="Times New Roman" w:cs="Times New Roman"/>
          <w:color w:val="000000" w:themeColor="text1"/>
          <w:sz w:val="24"/>
          <w:szCs w:val="24"/>
          <w:lang w:eastAsia="sl-SI"/>
        </w:rPr>
        <w:t xml:space="preserve"> slike?</w:t>
      </w:r>
      <w:r>
        <w:rPr>
          <w:rFonts w:ascii="Times New Roman" w:eastAsia="Times New Roman" w:hAnsi="Times New Roman" w:cs="Times New Roman"/>
          <w:color w:val="000000" w:themeColor="text1"/>
          <w:sz w:val="24"/>
          <w:szCs w:val="24"/>
          <w:lang w:eastAsia="sl-SI"/>
        </w:rPr>
        <w:t xml:space="preserve"> </w:t>
      </w:r>
    </w:p>
    <w:p w:rsidR="007C158B" w:rsidRPr="007C158B" w:rsidRDefault="0050498F" w:rsidP="0050498F">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Ali tudi sam poznaš kakšno podobno sliko</w:t>
      </w:r>
      <w:r w:rsidR="00B51156">
        <w:rPr>
          <w:rFonts w:ascii="Times New Roman" w:eastAsia="Times New Roman" w:hAnsi="Times New Roman" w:cs="Times New Roman"/>
          <w:color w:val="000000" w:themeColor="text1"/>
          <w:sz w:val="24"/>
          <w:szCs w:val="24"/>
          <w:lang w:eastAsia="sl-SI"/>
        </w:rPr>
        <w:t>/dogodek</w:t>
      </w:r>
      <w:r>
        <w:rPr>
          <w:rFonts w:ascii="Times New Roman" w:eastAsia="Times New Roman" w:hAnsi="Times New Roman" w:cs="Times New Roman"/>
          <w:color w:val="000000" w:themeColor="text1"/>
          <w:sz w:val="24"/>
          <w:szCs w:val="24"/>
          <w:lang w:eastAsia="sl-SI"/>
        </w:rPr>
        <w:t>, ki jo</w:t>
      </w:r>
      <w:r w:rsidR="00B51156">
        <w:rPr>
          <w:rFonts w:ascii="Times New Roman" w:eastAsia="Times New Roman" w:hAnsi="Times New Roman" w:cs="Times New Roman"/>
          <w:color w:val="000000" w:themeColor="text1"/>
          <w:sz w:val="24"/>
          <w:szCs w:val="24"/>
          <w:lang w:eastAsia="sl-SI"/>
        </w:rPr>
        <w:t>/ga</w:t>
      </w:r>
      <w:r>
        <w:rPr>
          <w:rFonts w:ascii="Times New Roman" w:eastAsia="Times New Roman" w:hAnsi="Times New Roman" w:cs="Times New Roman"/>
          <w:color w:val="000000" w:themeColor="text1"/>
          <w:sz w:val="24"/>
          <w:szCs w:val="24"/>
          <w:lang w:eastAsia="sl-SI"/>
        </w:rPr>
        <w:t xml:space="preserve"> lahko tolmačimo na več načinov</w:t>
      </w:r>
      <w:r w:rsidR="00B51156">
        <w:rPr>
          <w:rFonts w:ascii="Times New Roman" w:eastAsia="Times New Roman" w:hAnsi="Times New Roman" w:cs="Times New Roman"/>
          <w:color w:val="000000" w:themeColor="text1"/>
          <w:sz w:val="24"/>
          <w:szCs w:val="24"/>
          <w:lang w:eastAsia="sl-SI"/>
        </w:rPr>
        <w:t>, opiši jo/ga</w:t>
      </w:r>
      <w:r>
        <w:rPr>
          <w:rFonts w:ascii="Times New Roman" w:eastAsia="Times New Roman" w:hAnsi="Times New Roman" w:cs="Times New Roman"/>
          <w:color w:val="000000" w:themeColor="text1"/>
          <w:sz w:val="24"/>
          <w:szCs w:val="24"/>
          <w:lang w:eastAsia="sl-SI"/>
        </w:rPr>
        <w:t>?</w:t>
      </w:r>
    </w:p>
    <w:p w:rsidR="007C158B" w:rsidRDefault="007C158B" w:rsidP="007C158B">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sidRPr="007C158B">
        <w:rPr>
          <w:rFonts w:ascii="Times New Roman" w:eastAsia="Times New Roman" w:hAnsi="Times New Roman" w:cs="Times New Roman"/>
          <w:color w:val="000000" w:themeColor="text1"/>
          <w:sz w:val="24"/>
          <w:szCs w:val="24"/>
          <w:lang w:eastAsia="sl-SI"/>
        </w:rPr>
        <w:t>Kakšne težave lahko nastanejo zaradi naših različnih pogledov, stališč?</w:t>
      </w:r>
    </w:p>
    <w:p w:rsidR="00C87614" w:rsidRPr="007C158B" w:rsidRDefault="007C158B" w:rsidP="00C87614">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Kako lahko rešimo takšne nesporazume?</w:t>
      </w:r>
    </w:p>
    <w:p w:rsidR="000D2F09" w:rsidRDefault="00F142CF" w:rsidP="000D2F09">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Kako</w:t>
      </w:r>
      <w:r w:rsidR="007C158B" w:rsidRPr="007C158B">
        <w:rPr>
          <w:rFonts w:ascii="Times New Roman" w:eastAsia="Times New Roman" w:hAnsi="Times New Roman" w:cs="Times New Roman"/>
          <w:color w:val="000000" w:themeColor="text1"/>
          <w:sz w:val="24"/>
          <w:szCs w:val="24"/>
          <w:lang w:eastAsia="sl-SI"/>
        </w:rPr>
        <w:t xml:space="preserve"> različne perspektive pripomorejo k sodelovanju</w:t>
      </w:r>
      <w:r w:rsidR="000D2F09">
        <w:rPr>
          <w:rFonts w:ascii="Times New Roman" w:eastAsia="Times New Roman" w:hAnsi="Times New Roman" w:cs="Times New Roman"/>
          <w:color w:val="000000" w:themeColor="text1"/>
          <w:sz w:val="24"/>
          <w:szCs w:val="24"/>
          <w:lang w:eastAsia="sl-SI"/>
        </w:rPr>
        <w:t>?</w:t>
      </w:r>
      <w:r w:rsidR="0050498F">
        <w:rPr>
          <w:rFonts w:ascii="Times New Roman" w:eastAsia="Times New Roman" w:hAnsi="Times New Roman" w:cs="Times New Roman"/>
          <w:color w:val="000000" w:themeColor="text1"/>
          <w:sz w:val="24"/>
          <w:szCs w:val="24"/>
          <w:lang w:eastAsia="sl-SI"/>
        </w:rPr>
        <w:t xml:space="preserve"> Imaš kakšno izkušnjo?</w:t>
      </w:r>
    </w:p>
    <w:p w:rsidR="000D2F09" w:rsidRDefault="000D2F09" w:rsidP="000D2F09">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K</w:t>
      </w:r>
      <w:r w:rsidR="007C158B">
        <w:rPr>
          <w:rFonts w:ascii="Times New Roman" w:eastAsia="Times New Roman" w:hAnsi="Times New Roman" w:cs="Times New Roman"/>
          <w:color w:val="000000" w:themeColor="text1"/>
          <w:sz w:val="24"/>
          <w:szCs w:val="24"/>
          <w:lang w:eastAsia="sl-SI"/>
        </w:rPr>
        <w:t xml:space="preserve">ako nas </w:t>
      </w:r>
      <w:r w:rsidR="0050498F">
        <w:rPr>
          <w:rFonts w:ascii="Times New Roman" w:eastAsia="Times New Roman" w:hAnsi="Times New Roman" w:cs="Times New Roman"/>
          <w:color w:val="000000" w:themeColor="text1"/>
          <w:sz w:val="24"/>
          <w:szCs w:val="24"/>
          <w:lang w:eastAsia="sl-SI"/>
        </w:rPr>
        <w:t>različnosti</w:t>
      </w:r>
      <w:r w:rsidR="007C158B">
        <w:rPr>
          <w:rFonts w:ascii="Times New Roman" w:eastAsia="Times New Roman" w:hAnsi="Times New Roman" w:cs="Times New Roman"/>
          <w:color w:val="000000" w:themeColor="text1"/>
          <w:sz w:val="24"/>
          <w:szCs w:val="24"/>
          <w:lang w:eastAsia="sl-SI"/>
        </w:rPr>
        <w:t xml:space="preserve"> bogatijo</w:t>
      </w:r>
      <w:r w:rsidR="007C158B" w:rsidRPr="007C158B">
        <w:rPr>
          <w:rFonts w:ascii="Times New Roman" w:eastAsia="Times New Roman" w:hAnsi="Times New Roman" w:cs="Times New Roman"/>
          <w:color w:val="000000" w:themeColor="text1"/>
          <w:sz w:val="24"/>
          <w:szCs w:val="24"/>
          <w:lang w:eastAsia="sl-SI"/>
        </w:rPr>
        <w:t>?</w:t>
      </w:r>
    </w:p>
    <w:p w:rsidR="000D2F09" w:rsidRPr="00F142CF" w:rsidRDefault="0050498F" w:rsidP="00F142CF">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Kaj predpostavlja dialog med različnimi? P</w:t>
      </w:r>
      <w:r w:rsidR="000D2F09">
        <w:rPr>
          <w:rFonts w:ascii="Times New Roman" w:eastAsia="Times New Roman" w:hAnsi="Times New Roman" w:cs="Times New Roman"/>
          <w:color w:val="000000" w:themeColor="text1"/>
          <w:sz w:val="24"/>
          <w:szCs w:val="24"/>
          <w:lang w:eastAsia="sl-SI"/>
        </w:rPr>
        <w:t>odrobneje si o tem preberi na str. 60</w:t>
      </w:r>
      <w:r>
        <w:rPr>
          <w:rFonts w:ascii="Times New Roman" w:eastAsia="Times New Roman" w:hAnsi="Times New Roman" w:cs="Times New Roman"/>
          <w:color w:val="000000" w:themeColor="text1"/>
          <w:sz w:val="24"/>
          <w:szCs w:val="24"/>
          <w:lang w:eastAsia="sl-SI"/>
        </w:rPr>
        <w:t xml:space="preserve"> (miselni vzorec)</w:t>
      </w:r>
      <w:r w:rsidR="000D2F09">
        <w:rPr>
          <w:rFonts w:ascii="Times New Roman" w:eastAsia="Times New Roman" w:hAnsi="Times New Roman" w:cs="Times New Roman"/>
          <w:color w:val="000000" w:themeColor="text1"/>
          <w:sz w:val="24"/>
          <w:szCs w:val="24"/>
          <w:lang w:eastAsia="sl-SI"/>
        </w:rPr>
        <w:t xml:space="preserve"> in </w:t>
      </w:r>
      <w:r>
        <w:rPr>
          <w:rFonts w:ascii="Times New Roman" w:eastAsia="Times New Roman" w:hAnsi="Times New Roman" w:cs="Times New Roman"/>
          <w:color w:val="000000" w:themeColor="text1"/>
          <w:sz w:val="24"/>
          <w:szCs w:val="24"/>
          <w:lang w:eastAsia="sl-SI"/>
        </w:rPr>
        <w:t xml:space="preserve">str. </w:t>
      </w:r>
      <w:r w:rsidR="000D2F09">
        <w:rPr>
          <w:rFonts w:ascii="Times New Roman" w:eastAsia="Times New Roman" w:hAnsi="Times New Roman" w:cs="Times New Roman"/>
          <w:color w:val="000000" w:themeColor="text1"/>
          <w:sz w:val="24"/>
          <w:szCs w:val="24"/>
          <w:lang w:eastAsia="sl-SI"/>
        </w:rPr>
        <w:t>61 v učbeniku</w:t>
      </w:r>
      <w:r>
        <w:rPr>
          <w:rFonts w:ascii="Times New Roman" w:eastAsia="Times New Roman" w:hAnsi="Times New Roman" w:cs="Times New Roman"/>
          <w:color w:val="000000" w:themeColor="text1"/>
          <w:sz w:val="24"/>
          <w:szCs w:val="24"/>
          <w:lang w:eastAsia="sl-SI"/>
        </w:rPr>
        <w:t>. O</w:t>
      </w:r>
      <w:r w:rsidR="000D2F09">
        <w:rPr>
          <w:rFonts w:ascii="Times New Roman" w:eastAsia="Times New Roman" w:hAnsi="Times New Roman" w:cs="Times New Roman"/>
          <w:color w:val="000000" w:themeColor="text1"/>
          <w:sz w:val="24"/>
          <w:szCs w:val="24"/>
          <w:lang w:eastAsia="sl-SI"/>
        </w:rPr>
        <w:t xml:space="preserve">blikuj smiseln </w:t>
      </w:r>
      <w:r w:rsidR="00227300">
        <w:rPr>
          <w:rFonts w:ascii="Times New Roman" w:eastAsia="Times New Roman" w:hAnsi="Times New Roman" w:cs="Times New Roman"/>
          <w:color w:val="000000" w:themeColor="text1"/>
          <w:sz w:val="24"/>
          <w:szCs w:val="24"/>
          <w:lang w:eastAsia="sl-SI"/>
        </w:rPr>
        <w:t xml:space="preserve">in izčrpen </w:t>
      </w:r>
      <w:r w:rsidR="000D2F09">
        <w:rPr>
          <w:rFonts w:ascii="Times New Roman" w:eastAsia="Times New Roman" w:hAnsi="Times New Roman" w:cs="Times New Roman"/>
          <w:color w:val="000000" w:themeColor="text1"/>
          <w:sz w:val="24"/>
          <w:szCs w:val="24"/>
          <w:lang w:eastAsia="sl-SI"/>
        </w:rPr>
        <w:t>odgovor</w:t>
      </w:r>
      <w:r>
        <w:rPr>
          <w:rFonts w:ascii="Times New Roman" w:eastAsia="Times New Roman" w:hAnsi="Times New Roman" w:cs="Times New Roman"/>
          <w:color w:val="000000" w:themeColor="text1"/>
          <w:sz w:val="24"/>
          <w:szCs w:val="24"/>
          <w:lang w:eastAsia="sl-SI"/>
        </w:rPr>
        <w:t xml:space="preserve"> iz katerega bo razvidno, da si prebral snov v učbeniku</w:t>
      </w:r>
      <w:r w:rsidR="00BB0FA2">
        <w:rPr>
          <w:rFonts w:ascii="Times New Roman" w:eastAsia="Times New Roman" w:hAnsi="Times New Roman" w:cs="Times New Roman"/>
          <w:color w:val="000000" w:themeColor="text1"/>
          <w:sz w:val="24"/>
          <w:szCs w:val="24"/>
          <w:lang w:eastAsia="sl-SI"/>
        </w:rPr>
        <w:t>. Dodaj še lastno refleksijo</w:t>
      </w:r>
      <w:r w:rsidR="00F142CF">
        <w:rPr>
          <w:rFonts w:ascii="Times New Roman" w:eastAsia="Times New Roman" w:hAnsi="Times New Roman" w:cs="Times New Roman"/>
          <w:color w:val="000000" w:themeColor="text1"/>
          <w:sz w:val="24"/>
          <w:szCs w:val="24"/>
          <w:lang w:eastAsia="sl-SI"/>
        </w:rPr>
        <w:t xml:space="preserve"> in svoj primer izkušnje</w:t>
      </w:r>
      <w:r w:rsidR="000D2F09" w:rsidRPr="00F142CF">
        <w:rPr>
          <w:rFonts w:ascii="Times New Roman" w:eastAsia="Times New Roman" w:hAnsi="Times New Roman" w:cs="Times New Roman"/>
          <w:color w:val="000000" w:themeColor="text1"/>
          <w:sz w:val="24"/>
          <w:szCs w:val="24"/>
          <w:lang w:eastAsia="sl-SI"/>
        </w:rPr>
        <w:t xml:space="preserve"> dialoga z nekom, ki </w:t>
      </w:r>
      <w:r w:rsidR="00F142CF">
        <w:rPr>
          <w:rFonts w:ascii="Times New Roman" w:eastAsia="Times New Roman" w:hAnsi="Times New Roman" w:cs="Times New Roman"/>
          <w:color w:val="000000" w:themeColor="text1"/>
          <w:sz w:val="24"/>
          <w:szCs w:val="24"/>
          <w:lang w:eastAsia="sl-SI"/>
        </w:rPr>
        <w:t>je imel drugačno mnenje od tebe.</w:t>
      </w:r>
    </w:p>
    <w:p w:rsidR="00F142CF" w:rsidRDefault="00F142CF" w:rsidP="00F142CF">
      <w:pPr>
        <w:shd w:val="clear" w:color="auto" w:fill="FFFFFF"/>
        <w:spacing w:after="0" w:line="360" w:lineRule="auto"/>
        <w:ind w:left="15"/>
        <w:rPr>
          <w:rFonts w:ascii="Times New Roman" w:eastAsia="Times New Roman" w:hAnsi="Times New Roman" w:cs="Times New Roman"/>
          <w:color w:val="000000" w:themeColor="text1"/>
          <w:sz w:val="24"/>
          <w:szCs w:val="24"/>
          <w:lang w:eastAsia="sl-SI"/>
        </w:rPr>
      </w:pPr>
    </w:p>
    <w:p w:rsidR="00F142CF" w:rsidRDefault="00F142CF" w:rsidP="00F142CF">
      <w:pPr>
        <w:shd w:val="clear" w:color="auto" w:fill="FFFFFF"/>
        <w:spacing w:after="0" w:line="360" w:lineRule="auto"/>
        <w:ind w:left="1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 xml:space="preserve">Izdelek lahko oblikuješ kot enotno besedilo, lahko so posamezni odgovori v alinejah, lahko je zapis pripravljen v </w:t>
      </w:r>
      <w:r w:rsidR="00BA6D2A">
        <w:rPr>
          <w:rFonts w:ascii="Times New Roman" w:eastAsia="Times New Roman" w:hAnsi="Times New Roman" w:cs="Times New Roman"/>
          <w:color w:val="000000" w:themeColor="text1"/>
          <w:sz w:val="24"/>
          <w:szCs w:val="24"/>
          <w:lang w:eastAsia="sl-SI"/>
        </w:rPr>
        <w:t>progra</w:t>
      </w:r>
      <w:r w:rsidR="0002161F">
        <w:rPr>
          <w:rFonts w:ascii="Times New Roman" w:eastAsia="Times New Roman" w:hAnsi="Times New Roman" w:cs="Times New Roman"/>
          <w:color w:val="000000" w:themeColor="text1"/>
          <w:sz w:val="24"/>
          <w:szCs w:val="24"/>
          <w:lang w:eastAsia="sl-SI"/>
        </w:rPr>
        <w:t xml:space="preserve">mu Word ali </w:t>
      </w:r>
      <w:proofErr w:type="spellStart"/>
      <w:r>
        <w:rPr>
          <w:rFonts w:ascii="Times New Roman" w:eastAsia="Times New Roman" w:hAnsi="Times New Roman" w:cs="Times New Roman"/>
          <w:color w:val="000000" w:themeColor="text1"/>
          <w:sz w:val="24"/>
          <w:szCs w:val="24"/>
          <w:lang w:eastAsia="sl-SI"/>
        </w:rPr>
        <w:t>Power</w:t>
      </w:r>
      <w:proofErr w:type="spellEnd"/>
      <w:r w:rsidR="0002161F">
        <w:rPr>
          <w:rFonts w:ascii="Times New Roman" w:eastAsia="Times New Roman" w:hAnsi="Times New Roman" w:cs="Times New Roman"/>
          <w:color w:val="000000" w:themeColor="text1"/>
          <w:sz w:val="24"/>
          <w:szCs w:val="24"/>
          <w:lang w:eastAsia="sl-SI"/>
        </w:rPr>
        <w:t xml:space="preserve"> </w:t>
      </w:r>
      <w:proofErr w:type="spellStart"/>
      <w:r w:rsidR="0002161F">
        <w:rPr>
          <w:rFonts w:ascii="Times New Roman" w:eastAsia="Times New Roman" w:hAnsi="Times New Roman" w:cs="Times New Roman"/>
          <w:color w:val="000000" w:themeColor="text1"/>
          <w:sz w:val="24"/>
          <w:szCs w:val="24"/>
          <w:lang w:eastAsia="sl-SI"/>
        </w:rPr>
        <w:t>point</w:t>
      </w:r>
      <w:proofErr w:type="spellEnd"/>
      <w:r w:rsidR="0002161F">
        <w:rPr>
          <w:rFonts w:ascii="Times New Roman" w:eastAsia="Times New Roman" w:hAnsi="Times New Roman" w:cs="Times New Roman"/>
          <w:color w:val="000000" w:themeColor="text1"/>
          <w:sz w:val="24"/>
          <w:szCs w:val="24"/>
          <w:lang w:eastAsia="sl-SI"/>
        </w:rPr>
        <w:t>.</w:t>
      </w:r>
      <w:r>
        <w:rPr>
          <w:rFonts w:ascii="Times New Roman" w:eastAsia="Times New Roman" w:hAnsi="Times New Roman" w:cs="Times New Roman"/>
          <w:color w:val="000000" w:themeColor="text1"/>
          <w:sz w:val="24"/>
          <w:szCs w:val="24"/>
          <w:lang w:eastAsia="sl-SI"/>
        </w:rPr>
        <w:t xml:space="preserve"> Po želji ga lahko opremiš še z drugačnimi odzivi, ki bi jih rad uporabil, ne le z besedami (strip, ilustracija, fotografija, slika s spleta).</w:t>
      </w:r>
    </w:p>
    <w:p w:rsidR="000D2F09" w:rsidRDefault="000D2F09" w:rsidP="000D2F09">
      <w:p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p>
    <w:p w:rsidR="00E44A44" w:rsidRDefault="00BA6D2A" w:rsidP="000D2F09">
      <w:pPr>
        <w:shd w:val="clear" w:color="auto" w:fill="FFFFFF"/>
        <w:spacing w:after="0" w:line="360" w:lineRule="auto"/>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color w:val="000000" w:themeColor="text1"/>
          <w:sz w:val="24"/>
          <w:szCs w:val="24"/>
          <w:u w:val="single"/>
          <w:lang w:eastAsia="sl-SI"/>
        </w:rPr>
        <w:t>Svoj izdelek oz. fotografijo izdelka</w:t>
      </w:r>
      <w:r w:rsidR="00E44A44" w:rsidRPr="000D2F09">
        <w:rPr>
          <w:rFonts w:ascii="Times New Roman" w:eastAsia="Times New Roman" w:hAnsi="Times New Roman" w:cs="Times New Roman"/>
          <w:b/>
          <w:sz w:val="24"/>
          <w:szCs w:val="24"/>
          <w:u w:val="single"/>
          <w:lang w:eastAsia="sl-SI"/>
        </w:rPr>
        <w:t xml:space="preserve"> mi </w:t>
      </w:r>
      <w:r w:rsidR="00E572B3" w:rsidRPr="000D2F09">
        <w:rPr>
          <w:rFonts w:ascii="Times New Roman" w:eastAsia="Times New Roman" w:hAnsi="Times New Roman" w:cs="Times New Roman"/>
          <w:b/>
          <w:sz w:val="24"/>
          <w:szCs w:val="24"/>
          <w:u w:val="single"/>
          <w:lang w:eastAsia="sl-SI"/>
        </w:rPr>
        <w:t xml:space="preserve">prosim </w:t>
      </w:r>
      <w:r w:rsidR="00E44A44" w:rsidRPr="000D2F09">
        <w:rPr>
          <w:rFonts w:ascii="Times New Roman" w:eastAsia="Times New Roman" w:hAnsi="Times New Roman" w:cs="Times New Roman"/>
          <w:b/>
          <w:sz w:val="24"/>
          <w:szCs w:val="24"/>
          <w:u w:val="single"/>
          <w:lang w:eastAsia="sl-SI"/>
        </w:rPr>
        <w:t>poš</w:t>
      </w:r>
      <w:r w:rsidR="00F87EFE" w:rsidRPr="000D2F09">
        <w:rPr>
          <w:rFonts w:ascii="Times New Roman" w:eastAsia="Times New Roman" w:hAnsi="Times New Roman" w:cs="Times New Roman"/>
          <w:b/>
          <w:sz w:val="24"/>
          <w:szCs w:val="24"/>
          <w:u w:val="single"/>
          <w:lang w:eastAsia="sl-SI"/>
        </w:rPr>
        <w:t>lji do petka, 15. 5</w:t>
      </w:r>
      <w:r w:rsidR="00E572B3" w:rsidRPr="000D2F09">
        <w:rPr>
          <w:rFonts w:ascii="Times New Roman" w:eastAsia="Times New Roman" w:hAnsi="Times New Roman" w:cs="Times New Roman"/>
          <w:b/>
          <w:sz w:val="24"/>
          <w:szCs w:val="24"/>
          <w:u w:val="single"/>
          <w:lang w:eastAsia="sl-SI"/>
        </w:rPr>
        <w:t>. 2020.</w:t>
      </w:r>
      <w:r w:rsidR="00974025">
        <w:rPr>
          <w:rFonts w:ascii="Times New Roman" w:eastAsia="Times New Roman" w:hAnsi="Times New Roman" w:cs="Times New Roman"/>
          <w:b/>
          <w:sz w:val="24"/>
          <w:szCs w:val="24"/>
          <w:u w:val="single"/>
          <w:lang w:eastAsia="sl-SI"/>
        </w:rPr>
        <w:t xml:space="preserve"> Za morebitna vprašanja in pojasnila sem na voljo na zgornjem elektronskem naslovu. </w:t>
      </w:r>
    </w:p>
    <w:p w:rsidR="00BB0FA2" w:rsidRDefault="00BB0FA2" w:rsidP="000D2F09">
      <w:pPr>
        <w:shd w:val="clear" w:color="auto" w:fill="FFFFFF"/>
        <w:spacing w:after="0" w:line="360" w:lineRule="auto"/>
        <w:rPr>
          <w:rFonts w:ascii="Times New Roman" w:eastAsia="Times New Roman" w:hAnsi="Times New Roman" w:cs="Times New Roman"/>
          <w:b/>
          <w:sz w:val="24"/>
          <w:szCs w:val="24"/>
          <w:u w:val="single"/>
          <w:lang w:eastAsia="sl-SI"/>
        </w:rPr>
      </w:pPr>
    </w:p>
    <w:p w:rsidR="00BB0FA2" w:rsidRDefault="00BB0FA2" w:rsidP="000D2F09">
      <w:pPr>
        <w:shd w:val="clear" w:color="auto" w:fill="FFFFFF"/>
        <w:spacing w:after="0" w:line="360" w:lineRule="auto"/>
        <w:rPr>
          <w:rFonts w:ascii="Times New Roman" w:eastAsia="Times New Roman" w:hAnsi="Times New Roman" w:cs="Times New Roman"/>
          <w:b/>
          <w:sz w:val="24"/>
          <w:szCs w:val="24"/>
          <w:u w:val="single"/>
          <w:lang w:eastAsia="sl-SI"/>
        </w:rPr>
      </w:pPr>
    </w:p>
    <w:p w:rsidR="00BB0FA2" w:rsidRDefault="00BB0FA2" w:rsidP="000D2F09">
      <w:pPr>
        <w:shd w:val="clear" w:color="auto" w:fill="FFFFFF"/>
        <w:spacing w:after="0" w:line="360" w:lineRule="auto"/>
        <w:rPr>
          <w:rFonts w:ascii="Times New Roman" w:eastAsia="Times New Roman" w:hAnsi="Times New Roman" w:cs="Times New Roman"/>
          <w:b/>
          <w:sz w:val="24"/>
          <w:szCs w:val="24"/>
          <w:u w:val="single"/>
          <w:lang w:eastAsia="sl-SI"/>
        </w:rPr>
      </w:pPr>
    </w:p>
    <w:p w:rsidR="005B239D" w:rsidRDefault="005B239D" w:rsidP="005B239D">
      <w:pPr>
        <w:spacing w:after="0"/>
      </w:pPr>
    </w:p>
    <w:p w:rsidR="0002161F" w:rsidRDefault="0002161F" w:rsidP="005B239D">
      <w:pPr>
        <w:spacing w:after="0"/>
      </w:pPr>
    </w:p>
    <w:p w:rsidR="000A5697" w:rsidRDefault="000A5697" w:rsidP="005B239D">
      <w:pPr>
        <w:shd w:val="clear" w:color="auto" w:fill="FFFFFF"/>
        <w:spacing w:after="0" w:line="360" w:lineRule="auto"/>
        <w:rPr>
          <w:rFonts w:ascii="Times New Roman" w:eastAsia="Times New Roman" w:hAnsi="Times New Roman" w:cs="Times New Roman"/>
          <w:sz w:val="24"/>
          <w:szCs w:val="24"/>
          <w:lang w:eastAsia="sl-SI"/>
        </w:rPr>
      </w:pPr>
    </w:p>
    <w:p w:rsidR="005B239D" w:rsidRDefault="005B239D" w:rsidP="005B239D">
      <w:pPr>
        <w:spacing w:after="0"/>
        <w:ind w:left="142"/>
        <w:rPr>
          <w:b/>
          <w:sz w:val="24"/>
        </w:rPr>
      </w:pPr>
      <w:r>
        <w:rPr>
          <w:rFonts w:ascii="Calibri" w:eastAsia="Calibri" w:hAnsi="Calibri" w:cs="Calibri"/>
          <w:b/>
          <w:sz w:val="24"/>
        </w:rPr>
        <w:lastRenderedPageBreak/>
        <w:t>OPISN</w:t>
      </w:r>
      <w:r>
        <w:rPr>
          <w:b/>
          <w:sz w:val="24"/>
        </w:rPr>
        <w:t>I KRITERIJI – PISNI</w:t>
      </w:r>
      <w:r>
        <w:rPr>
          <w:rFonts w:ascii="Calibri" w:eastAsia="Calibri" w:hAnsi="Calibri" w:cs="Calibri"/>
          <w:b/>
          <w:sz w:val="24"/>
        </w:rPr>
        <w:t xml:space="preserve"> IZDELEK </w:t>
      </w:r>
      <w:r>
        <w:rPr>
          <w:b/>
          <w:sz w:val="24"/>
        </w:rPr>
        <w:t>ZA DKE</w:t>
      </w:r>
    </w:p>
    <w:p w:rsidR="005B239D" w:rsidRDefault="005B239D" w:rsidP="005B239D">
      <w:pPr>
        <w:spacing w:after="0"/>
        <w:ind w:left="142"/>
        <w:rPr>
          <w:b/>
          <w:sz w:val="24"/>
        </w:rPr>
      </w:pPr>
    </w:p>
    <w:p w:rsidR="005B239D" w:rsidRDefault="005B239D" w:rsidP="005B239D">
      <w:pPr>
        <w:spacing w:after="0"/>
        <w:ind w:left="142"/>
        <w:rPr>
          <w:b/>
          <w:sz w:val="24"/>
        </w:rPr>
      </w:pPr>
    </w:p>
    <w:tbl>
      <w:tblPr>
        <w:tblStyle w:val="TableGrid"/>
        <w:tblpPr w:leftFromText="141" w:rightFromText="141" w:vertAnchor="text" w:horzAnchor="margin" w:tblpXSpec="center" w:tblpY="21"/>
        <w:tblW w:w="15590" w:type="dxa"/>
        <w:tblInd w:w="0" w:type="dxa"/>
        <w:tblCellMar>
          <w:top w:w="48" w:type="dxa"/>
          <w:left w:w="108" w:type="dxa"/>
          <w:bottom w:w="0" w:type="dxa"/>
          <w:right w:w="63" w:type="dxa"/>
        </w:tblCellMar>
        <w:tblLook w:val="04A0" w:firstRow="1" w:lastRow="0" w:firstColumn="1" w:lastColumn="0" w:noHBand="0" w:noVBand="1"/>
      </w:tblPr>
      <w:tblGrid>
        <w:gridCol w:w="2779"/>
        <w:gridCol w:w="2818"/>
        <w:gridCol w:w="3550"/>
        <w:gridCol w:w="3149"/>
        <w:gridCol w:w="3294"/>
      </w:tblGrid>
      <w:tr w:rsidR="005B239D" w:rsidTr="005B239D">
        <w:trPr>
          <w:trHeight w:val="305"/>
        </w:trPr>
        <w:tc>
          <w:tcPr>
            <w:tcW w:w="2779" w:type="dxa"/>
            <w:vMerge w:val="restart"/>
            <w:tcBorders>
              <w:top w:val="single" w:sz="4" w:space="0" w:color="000000"/>
              <w:left w:val="single" w:sz="4" w:space="0" w:color="000000"/>
              <w:bottom w:val="single" w:sz="4" w:space="0" w:color="000000"/>
              <w:right w:val="single" w:sz="4" w:space="0" w:color="000000"/>
            </w:tcBorders>
          </w:tcPr>
          <w:p w:rsidR="005B239D" w:rsidRDefault="005B239D" w:rsidP="005B239D">
            <w:pPr>
              <w:ind w:right="47"/>
              <w:jc w:val="center"/>
            </w:pPr>
            <w:r>
              <w:rPr>
                <w:rFonts w:ascii="Calibri" w:eastAsia="Calibri" w:hAnsi="Calibri" w:cs="Calibri"/>
                <w:b/>
                <w:sz w:val="24"/>
              </w:rPr>
              <w:t xml:space="preserve">KRITERIJI </w:t>
            </w:r>
          </w:p>
        </w:tc>
        <w:tc>
          <w:tcPr>
            <w:tcW w:w="12811" w:type="dxa"/>
            <w:gridSpan w:val="4"/>
            <w:tcBorders>
              <w:top w:val="single" w:sz="4" w:space="0" w:color="000000"/>
              <w:left w:val="single" w:sz="4" w:space="0" w:color="000000"/>
              <w:bottom w:val="single" w:sz="4" w:space="0" w:color="000000"/>
              <w:right w:val="single" w:sz="4" w:space="0" w:color="000000"/>
            </w:tcBorders>
          </w:tcPr>
          <w:p w:rsidR="005B239D" w:rsidRDefault="005B239D" w:rsidP="005B239D">
            <w:pPr>
              <w:ind w:right="44"/>
              <w:jc w:val="center"/>
            </w:pPr>
            <w:r>
              <w:rPr>
                <w:rFonts w:ascii="Calibri" w:eastAsia="Calibri" w:hAnsi="Calibri" w:cs="Calibri"/>
                <w:b/>
                <w:sz w:val="24"/>
              </w:rPr>
              <w:t xml:space="preserve">Opisniki </w:t>
            </w:r>
          </w:p>
        </w:tc>
      </w:tr>
      <w:tr w:rsidR="005B239D" w:rsidTr="005B239D">
        <w:trPr>
          <w:trHeight w:val="303"/>
        </w:trPr>
        <w:tc>
          <w:tcPr>
            <w:tcW w:w="0" w:type="auto"/>
            <w:vMerge/>
            <w:tcBorders>
              <w:top w:val="nil"/>
              <w:left w:val="single" w:sz="4" w:space="0" w:color="000000"/>
              <w:bottom w:val="single" w:sz="4" w:space="0" w:color="000000"/>
              <w:right w:val="single" w:sz="4" w:space="0" w:color="000000"/>
            </w:tcBorders>
            <w:vAlign w:val="bottom"/>
          </w:tcPr>
          <w:p w:rsidR="005B239D" w:rsidRDefault="005B239D" w:rsidP="005B239D"/>
        </w:tc>
        <w:tc>
          <w:tcPr>
            <w:tcW w:w="2818" w:type="dxa"/>
            <w:tcBorders>
              <w:top w:val="single" w:sz="4" w:space="0" w:color="000000"/>
              <w:left w:val="single" w:sz="4" w:space="0" w:color="000000"/>
              <w:bottom w:val="single" w:sz="4" w:space="0" w:color="000000"/>
              <w:right w:val="single" w:sz="4" w:space="0" w:color="000000"/>
            </w:tcBorders>
          </w:tcPr>
          <w:p w:rsidR="005B239D" w:rsidRDefault="005B239D" w:rsidP="005B239D">
            <w:pPr>
              <w:ind w:right="47"/>
              <w:jc w:val="center"/>
            </w:pPr>
            <w:r>
              <w:rPr>
                <w:rFonts w:ascii="Calibri" w:eastAsia="Calibri" w:hAnsi="Calibri" w:cs="Calibri"/>
                <w:b/>
                <w:color w:val="C00000"/>
                <w:sz w:val="24"/>
              </w:rPr>
              <w:t xml:space="preserve">Zadostno </w:t>
            </w:r>
          </w:p>
        </w:tc>
        <w:tc>
          <w:tcPr>
            <w:tcW w:w="3550" w:type="dxa"/>
            <w:tcBorders>
              <w:top w:val="single" w:sz="4" w:space="0" w:color="000000"/>
              <w:left w:val="single" w:sz="4" w:space="0" w:color="000000"/>
              <w:bottom w:val="single" w:sz="4" w:space="0" w:color="000000"/>
              <w:right w:val="single" w:sz="4" w:space="0" w:color="000000"/>
            </w:tcBorders>
          </w:tcPr>
          <w:p w:rsidR="005B239D" w:rsidRDefault="005B239D" w:rsidP="005B239D">
            <w:pPr>
              <w:ind w:right="46"/>
              <w:jc w:val="center"/>
            </w:pPr>
            <w:r>
              <w:rPr>
                <w:rFonts w:ascii="Calibri" w:eastAsia="Calibri" w:hAnsi="Calibri" w:cs="Calibri"/>
                <w:b/>
                <w:color w:val="C00000"/>
                <w:sz w:val="24"/>
              </w:rPr>
              <w:t xml:space="preserve">Dobro </w:t>
            </w:r>
          </w:p>
        </w:tc>
        <w:tc>
          <w:tcPr>
            <w:tcW w:w="3149" w:type="dxa"/>
            <w:tcBorders>
              <w:top w:val="single" w:sz="4" w:space="0" w:color="000000"/>
              <w:left w:val="single" w:sz="4" w:space="0" w:color="000000"/>
              <w:bottom w:val="single" w:sz="4" w:space="0" w:color="000000"/>
              <w:right w:val="single" w:sz="4" w:space="0" w:color="000000"/>
            </w:tcBorders>
          </w:tcPr>
          <w:p w:rsidR="005B239D" w:rsidRDefault="005B239D" w:rsidP="005B239D">
            <w:pPr>
              <w:ind w:right="44"/>
              <w:jc w:val="center"/>
            </w:pPr>
            <w:r>
              <w:rPr>
                <w:rFonts w:ascii="Calibri" w:eastAsia="Calibri" w:hAnsi="Calibri" w:cs="Calibri"/>
                <w:b/>
                <w:color w:val="C00000"/>
                <w:sz w:val="24"/>
              </w:rPr>
              <w:t xml:space="preserve">Prav dobro </w:t>
            </w:r>
          </w:p>
        </w:tc>
        <w:tc>
          <w:tcPr>
            <w:tcW w:w="3294" w:type="dxa"/>
            <w:tcBorders>
              <w:top w:val="single" w:sz="4" w:space="0" w:color="000000"/>
              <w:left w:val="single" w:sz="4" w:space="0" w:color="000000"/>
              <w:bottom w:val="single" w:sz="4" w:space="0" w:color="000000"/>
              <w:right w:val="single" w:sz="4" w:space="0" w:color="000000"/>
            </w:tcBorders>
          </w:tcPr>
          <w:p w:rsidR="005B239D" w:rsidRDefault="005B239D" w:rsidP="005B239D">
            <w:pPr>
              <w:ind w:right="44"/>
              <w:jc w:val="center"/>
            </w:pPr>
            <w:r>
              <w:rPr>
                <w:rFonts w:ascii="Calibri" w:eastAsia="Calibri" w:hAnsi="Calibri" w:cs="Calibri"/>
                <w:b/>
                <w:color w:val="C00000"/>
                <w:sz w:val="24"/>
              </w:rPr>
              <w:t xml:space="preserve">Odlično </w:t>
            </w:r>
          </w:p>
        </w:tc>
      </w:tr>
      <w:tr w:rsidR="005B239D" w:rsidTr="005B239D">
        <w:trPr>
          <w:trHeight w:val="4307"/>
        </w:trPr>
        <w:tc>
          <w:tcPr>
            <w:tcW w:w="2779" w:type="dxa"/>
            <w:tcBorders>
              <w:top w:val="single" w:sz="4" w:space="0" w:color="000000"/>
              <w:left w:val="single" w:sz="4" w:space="0" w:color="000000"/>
              <w:bottom w:val="single" w:sz="4" w:space="0" w:color="000000"/>
              <w:right w:val="single" w:sz="4" w:space="0" w:color="000000"/>
            </w:tcBorders>
          </w:tcPr>
          <w:p w:rsidR="005B239D" w:rsidRDefault="005B239D" w:rsidP="005B239D">
            <w:r>
              <w:rPr>
                <w:rFonts w:ascii="Calibri" w:eastAsia="Calibri" w:hAnsi="Calibri" w:cs="Calibri"/>
                <w:color w:val="0432FF"/>
                <w:sz w:val="24"/>
              </w:rPr>
              <w:t xml:space="preserve"> </w:t>
            </w:r>
          </w:p>
          <w:p w:rsidR="005B239D" w:rsidRDefault="005B239D" w:rsidP="00F142CF">
            <w:pPr>
              <w:ind w:right="30"/>
            </w:pPr>
            <w:r>
              <w:rPr>
                <w:color w:val="0432FF"/>
                <w:sz w:val="24"/>
              </w:rPr>
              <w:t>Pisni izdelek je ustrezno strukturiran</w:t>
            </w:r>
            <w:r>
              <w:rPr>
                <w:rFonts w:ascii="Calibri" w:eastAsia="Calibri" w:hAnsi="Calibri" w:cs="Calibri"/>
                <w:color w:val="0432FF"/>
                <w:sz w:val="24"/>
              </w:rPr>
              <w:t xml:space="preserve">. Tema je pojasnjena z ustreznimi dejstvi in informacijami.  </w:t>
            </w:r>
          </w:p>
        </w:tc>
        <w:tc>
          <w:tcPr>
            <w:tcW w:w="2818"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pPr>
            <w:r>
              <w:rPr>
                <w:rFonts w:ascii="Calibri" w:eastAsia="Calibri" w:hAnsi="Calibri" w:cs="Calibri"/>
              </w:rPr>
              <w:t xml:space="preserve">Struktura ni razvidna. Glavna vsebina je zelo površno opredeljena oz. ni </w:t>
            </w:r>
          </w:p>
          <w:p w:rsidR="005B239D" w:rsidRDefault="005B239D" w:rsidP="005B239D">
            <w:pPr>
              <w:spacing w:line="239" w:lineRule="auto"/>
              <w:ind w:right="88"/>
            </w:pPr>
            <w:r>
              <w:rPr>
                <w:rFonts w:ascii="Calibri" w:eastAsia="Calibri" w:hAnsi="Calibri" w:cs="Calibri"/>
              </w:rPr>
              <w:t xml:space="preserve">prepričljiva/razvidna. Večina informacij ne ustreza naslovu. Ključne besede niso izpostavljene. V pisnem izdelku se predmetna terminologija ne uporablja oz. se uporablja napačno.  </w:t>
            </w:r>
          </w:p>
          <w:p w:rsidR="005B239D" w:rsidRDefault="005B239D" w:rsidP="005B239D">
            <w:r>
              <w:rPr>
                <w:rFonts w:ascii="Calibri" w:eastAsia="Calibri" w:hAnsi="Calibri" w:cs="Calibri"/>
              </w:rPr>
              <w:t xml:space="preserve">Izdelek je površno in nenatančno narejen in ne ustreza dejanskemu videzu. </w:t>
            </w:r>
          </w:p>
        </w:tc>
        <w:tc>
          <w:tcPr>
            <w:tcW w:w="3550"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pPr>
            <w:r>
              <w:rPr>
                <w:rFonts w:ascii="Calibri" w:eastAsia="Calibri" w:hAnsi="Calibri" w:cs="Calibri"/>
              </w:rPr>
              <w:t xml:space="preserve">Struktura je delno razvidna. Glavna vsebina ni dovolj natančno opredeljena. Ključne besede so premalo izpostavljene in deloma ustrezajo naslovu. </w:t>
            </w:r>
          </w:p>
          <w:p w:rsidR="005B239D" w:rsidRDefault="005B239D" w:rsidP="005B239D">
            <w:pPr>
              <w:spacing w:line="239" w:lineRule="auto"/>
              <w:ind w:right="12"/>
            </w:pPr>
            <w:r>
              <w:rPr>
                <w:rFonts w:ascii="Calibri" w:eastAsia="Calibri" w:hAnsi="Calibri" w:cs="Calibri"/>
              </w:rPr>
              <w:t xml:space="preserve">V pisnem izdelku se predmetna terminologija deloma uporablja, brez razlage in občasno tudi napačno. Pisni izdelek  občasno vključuje bistvena dejstva in informacije, ki pa niso v celoti pojasnjena ali pa sploh niso. Izdelek je površno narejen, ni pa natančen in deloma ustreza dejanskemu videzu. </w:t>
            </w:r>
          </w:p>
          <w:p w:rsidR="005B239D" w:rsidRDefault="005B239D" w:rsidP="005B239D">
            <w:r>
              <w:rPr>
                <w:rFonts w:ascii="Calibri" w:eastAsia="Calibri" w:hAnsi="Calibri" w:cs="Calibri"/>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ind w:right="90"/>
              <w:jc w:val="both"/>
            </w:pPr>
            <w:r>
              <w:rPr>
                <w:rFonts w:ascii="Calibri" w:eastAsia="Calibri" w:hAnsi="Calibri" w:cs="Calibri"/>
              </w:rPr>
              <w:t>Vsebina je strukturirana in dobro opredeljena. Ključne besede so izpostavljene in razvidne ter ustrezajo naslovu. V pisnem izdelku se predmetna terminologija pravilno uporablja, ni pa vedno razložena. Pisni izdelek vključuje bistvena dejstva in informacije za pojasnitev teme, občasno so tudi primeri, ki temo dodatno pojasnjujejo.  Izdelek je natančno narejen in vsebuje skoraj vse element</w:t>
            </w:r>
            <w:r w:rsidR="0002161F">
              <w:rPr>
                <w:rFonts w:ascii="Calibri" w:eastAsia="Calibri" w:hAnsi="Calibri" w:cs="Calibri"/>
              </w:rPr>
              <w:t>e, ki ponazarjajo izbrano temo</w:t>
            </w:r>
            <w:r>
              <w:rPr>
                <w:rFonts w:ascii="Calibri" w:eastAsia="Calibri" w:hAnsi="Calibri" w:cs="Calibri"/>
              </w:rPr>
              <w:t xml:space="preserve">.  </w:t>
            </w:r>
          </w:p>
          <w:p w:rsidR="005B239D" w:rsidRDefault="005B239D" w:rsidP="005B239D">
            <w:r>
              <w:rPr>
                <w:rFonts w:ascii="Calibri" w:eastAsia="Calibri" w:hAnsi="Calibri" w:cs="Calibri"/>
              </w:rPr>
              <w:t xml:space="preserve"> </w:t>
            </w:r>
          </w:p>
        </w:tc>
        <w:tc>
          <w:tcPr>
            <w:tcW w:w="3294"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pPr>
            <w:r>
              <w:rPr>
                <w:rFonts w:ascii="Calibri" w:eastAsia="Calibri" w:hAnsi="Calibri" w:cs="Calibri"/>
              </w:rPr>
              <w:t xml:space="preserve">Vsebina je  zelo natančno strukturirana in opredeljena. Ključne besede so natančno izpostavljene in razvidne ter ustrezajo naslovu. </w:t>
            </w:r>
          </w:p>
          <w:p w:rsidR="005B239D" w:rsidRDefault="005B239D" w:rsidP="005B239D">
            <w:pPr>
              <w:ind w:right="32"/>
            </w:pPr>
            <w:r>
              <w:rPr>
                <w:rFonts w:ascii="Calibri" w:eastAsia="Calibri" w:hAnsi="Calibri" w:cs="Calibri"/>
              </w:rPr>
              <w:t xml:space="preserve">Strokovna terminologija se v celoti pravilno uporablja in je pravilno razložena, tudi s primeri. Pisni izdelek  vključuje bistvena dejstva in informacije za pojasnitev teme, vključeni so tudi primeri, ki temo dodatno pojasnjujejo. Izdelek je natančno narejen in vsebuje vse </w:t>
            </w:r>
            <w:r w:rsidR="0002161F">
              <w:rPr>
                <w:rFonts w:ascii="Calibri" w:eastAsia="Calibri" w:hAnsi="Calibri" w:cs="Calibri"/>
              </w:rPr>
              <w:t>elemente, ki ponazarjajo izbrano temo</w:t>
            </w:r>
            <w:r>
              <w:rPr>
                <w:rFonts w:ascii="Calibri" w:eastAsia="Calibri" w:hAnsi="Calibri" w:cs="Calibri"/>
              </w:rPr>
              <w:t xml:space="preserve">. </w:t>
            </w:r>
          </w:p>
        </w:tc>
      </w:tr>
      <w:tr w:rsidR="005B239D" w:rsidTr="005B239D">
        <w:trPr>
          <w:trHeight w:val="1354"/>
        </w:trPr>
        <w:tc>
          <w:tcPr>
            <w:tcW w:w="2779" w:type="dxa"/>
            <w:tcBorders>
              <w:top w:val="single" w:sz="4" w:space="0" w:color="000000"/>
              <w:left w:val="single" w:sz="4" w:space="0" w:color="000000"/>
              <w:bottom w:val="single" w:sz="4" w:space="0" w:color="000000"/>
              <w:right w:val="single" w:sz="4" w:space="0" w:color="000000"/>
            </w:tcBorders>
          </w:tcPr>
          <w:p w:rsidR="005B239D" w:rsidRDefault="005B239D" w:rsidP="005B239D">
            <w:r>
              <w:rPr>
                <w:rFonts w:ascii="Calibri" w:eastAsia="Calibri" w:hAnsi="Calibri" w:cs="Calibri"/>
                <w:color w:val="0432FF"/>
                <w:sz w:val="24"/>
              </w:rPr>
              <w:t xml:space="preserve"> </w:t>
            </w:r>
          </w:p>
          <w:p w:rsidR="005B239D" w:rsidRDefault="005B239D" w:rsidP="005B239D">
            <w:r>
              <w:rPr>
                <w:rFonts w:ascii="Calibri" w:eastAsia="Calibri" w:hAnsi="Calibri" w:cs="Calibri"/>
                <w:color w:val="0432FF"/>
                <w:sz w:val="24"/>
              </w:rPr>
              <w:t>Oblika izdelka</w:t>
            </w:r>
            <w:r>
              <w:rPr>
                <w:b/>
                <w:color w:val="0432FF"/>
                <w:sz w:val="24"/>
              </w:rPr>
              <w:t>.</w:t>
            </w:r>
          </w:p>
          <w:p w:rsidR="005B239D" w:rsidRDefault="005B239D" w:rsidP="005B239D">
            <w:r>
              <w:rPr>
                <w:rFonts w:ascii="Calibri" w:eastAsia="Calibri" w:hAnsi="Calibri" w:cs="Calibri"/>
                <w:b/>
                <w:color w:val="0432FF"/>
                <w:sz w:val="24"/>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5B239D" w:rsidRDefault="005B239D" w:rsidP="005B239D">
            <w:r>
              <w:rPr>
                <w:rFonts w:ascii="Calibri" w:eastAsia="Calibri" w:hAnsi="Calibri" w:cs="Calibri"/>
              </w:rPr>
              <w:t>Izdelek nima sporočilne v</w:t>
            </w:r>
            <w:r>
              <w:t>rednosti. Slikovni in pisni elementi</w:t>
            </w:r>
            <w:r>
              <w:rPr>
                <w:rFonts w:ascii="Calibri" w:eastAsia="Calibri" w:hAnsi="Calibri" w:cs="Calibri"/>
              </w:rPr>
              <w:t xml:space="preserve"> se ne ujemajo z naslovom. Izdelek ni pregleden. </w:t>
            </w:r>
          </w:p>
        </w:tc>
        <w:tc>
          <w:tcPr>
            <w:tcW w:w="3550" w:type="dxa"/>
            <w:tcBorders>
              <w:top w:val="single" w:sz="4" w:space="0" w:color="000000"/>
              <w:left w:val="single" w:sz="4" w:space="0" w:color="000000"/>
              <w:bottom w:val="single" w:sz="4" w:space="0" w:color="000000"/>
              <w:right w:val="single" w:sz="4" w:space="0" w:color="000000"/>
            </w:tcBorders>
          </w:tcPr>
          <w:p w:rsidR="005B239D" w:rsidRDefault="005B239D" w:rsidP="005B239D">
            <w:r>
              <w:rPr>
                <w:rFonts w:ascii="Calibri" w:eastAsia="Calibri" w:hAnsi="Calibri" w:cs="Calibri"/>
              </w:rPr>
              <w:t xml:space="preserve">Izdelek ni dodelan, sporočilna vrednost je slabo/delno razvidna, bistvo je delno razvidno. </w:t>
            </w:r>
          </w:p>
        </w:tc>
        <w:tc>
          <w:tcPr>
            <w:tcW w:w="3149"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pPr>
            <w:r>
              <w:rPr>
                <w:rFonts w:ascii="Calibri" w:eastAsia="Calibri" w:hAnsi="Calibri" w:cs="Calibri"/>
              </w:rPr>
              <w:t xml:space="preserve">Izdelek je estetski in ima sporočilno vrednost, sporočilnost in vsebina sta jasni in lepo razvidni. </w:t>
            </w:r>
          </w:p>
          <w:p w:rsidR="005B239D" w:rsidRDefault="005B239D" w:rsidP="005B239D">
            <w:r>
              <w:rPr>
                <w:rFonts w:ascii="Calibri" w:eastAsia="Calibri" w:hAnsi="Calibri" w:cs="Calibri"/>
              </w:rPr>
              <w:t xml:space="preserve"> </w:t>
            </w:r>
          </w:p>
        </w:tc>
        <w:tc>
          <w:tcPr>
            <w:tcW w:w="3294"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ind w:right="188"/>
              <w:jc w:val="both"/>
            </w:pPr>
            <w:r>
              <w:rPr>
                <w:rFonts w:ascii="Calibri" w:eastAsia="Calibri" w:hAnsi="Calibri" w:cs="Calibri"/>
              </w:rPr>
              <w:t xml:space="preserve">Izdelek je estetski in je vidna kreativnost, kar opazovalca takoj pritegne. </w:t>
            </w:r>
          </w:p>
          <w:p w:rsidR="005B239D" w:rsidRDefault="005B239D" w:rsidP="005B239D">
            <w:r>
              <w:rPr>
                <w:rFonts w:ascii="Calibri" w:eastAsia="Calibri" w:hAnsi="Calibri" w:cs="Calibri"/>
              </w:rPr>
              <w:t xml:space="preserve">Sporočilnost in vsebina sta jasno dodelani in jasno razvidni. </w:t>
            </w:r>
          </w:p>
        </w:tc>
      </w:tr>
    </w:tbl>
    <w:p w:rsidR="005B239D" w:rsidRDefault="005B239D" w:rsidP="005B239D">
      <w:pPr>
        <w:spacing w:after="0"/>
        <w:ind w:left="142"/>
      </w:pPr>
    </w:p>
    <w:p w:rsidR="005B239D" w:rsidRPr="005B239D" w:rsidRDefault="005B239D" w:rsidP="005B239D">
      <w:pPr>
        <w:shd w:val="clear" w:color="auto" w:fill="FFFFFF"/>
        <w:spacing w:after="0" w:line="360" w:lineRule="auto"/>
        <w:rPr>
          <w:rFonts w:ascii="Times New Roman" w:eastAsia="Times New Roman" w:hAnsi="Times New Roman" w:cs="Times New Roman"/>
          <w:color w:val="666666"/>
          <w:sz w:val="24"/>
          <w:szCs w:val="24"/>
          <w:lang w:eastAsia="sl-SI"/>
        </w:rPr>
      </w:pPr>
    </w:p>
    <w:p w:rsidR="000A5697" w:rsidRPr="00E44A44" w:rsidRDefault="000A5697" w:rsidP="00E44A44">
      <w:pPr>
        <w:pStyle w:val="Odstavekseznama"/>
        <w:shd w:val="clear" w:color="auto" w:fill="FFFFFF"/>
        <w:spacing w:after="0" w:line="360" w:lineRule="auto"/>
        <w:rPr>
          <w:rFonts w:ascii="Times New Roman" w:eastAsia="Times New Roman" w:hAnsi="Times New Roman" w:cs="Times New Roman"/>
          <w:color w:val="666666"/>
          <w:sz w:val="24"/>
          <w:szCs w:val="24"/>
          <w:lang w:eastAsia="sl-SI"/>
        </w:rPr>
      </w:pPr>
    </w:p>
    <w:p w:rsidR="000A5697" w:rsidRPr="00E44A44" w:rsidRDefault="000A5697" w:rsidP="00E44A44">
      <w:pPr>
        <w:pStyle w:val="Odstavekseznama"/>
        <w:shd w:val="clear" w:color="auto" w:fill="FFFFFF"/>
        <w:spacing w:after="0" w:line="360" w:lineRule="auto"/>
        <w:rPr>
          <w:rFonts w:ascii="Times New Roman" w:eastAsia="Times New Roman" w:hAnsi="Times New Roman" w:cs="Times New Roman"/>
          <w:color w:val="666666"/>
          <w:sz w:val="24"/>
          <w:szCs w:val="24"/>
          <w:lang w:eastAsia="sl-SI"/>
        </w:rPr>
      </w:pPr>
    </w:p>
    <w:p w:rsidR="000A5697" w:rsidRDefault="000A5697" w:rsidP="00C87614">
      <w:pPr>
        <w:pStyle w:val="Odstavekseznama"/>
      </w:pPr>
    </w:p>
    <w:sectPr w:rsidR="000A5697" w:rsidSect="005B239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7EC"/>
    <w:multiLevelType w:val="hybridMultilevel"/>
    <w:tmpl w:val="B324E5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3B5414"/>
    <w:multiLevelType w:val="multilevel"/>
    <w:tmpl w:val="8906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97"/>
    <w:rsid w:val="0002161F"/>
    <w:rsid w:val="000A5697"/>
    <w:rsid w:val="000D2F09"/>
    <w:rsid w:val="00227300"/>
    <w:rsid w:val="0050498F"/>
    <w:rsid w:val="005B239D"/>
    <w:rsid w:val="007C158B"/>
    <w:rsid w:val="00974025"/>
    <w:rsid w:val="00AE6DE5"/>
    <w:rsid w:val="00B47D22"/>
    <w:rsid w:val="00B51156"/>
    <w:rsid w:val="00BA6D2A"/>
    <w:rsid w:val="00BB0FA2"/>
    <w:rsid w:val="00C87614"/>
    <w:rsid w:val="00DC6AEE"/>
    <w:rsid w:val="00E44A44"/>
    <w:rsid w:val="00E572B3"/>
    <w:rsid w:val="00F142CF"/>
    <w:rsid w:val="00F87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275E3-5E74-4ECD-9EC6-28594208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0A569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5697"/>
    <w:pPr>
      <w:ind w:left="720"/>
      <w:contextualSpacing/>
    </w:pPr>
  </w:style>
  <w:style w:type="character" w:customStyle="1" w:styleId="Naslov2Znak">
    <w:name w:val="Naslov 2 Znak"/>
    <w:basedOn w:val="Privzetapisavaodstavka"/>
    <w:link w:val="Naslov2"/>
    <w:uiPriority w:val="9"/>
    <w:rsid w:val="000A5697"/>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0A56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A5697"/>
    <w:rPr>
      <w:b/>
      <w:bCs/>
    </w:rPr>
  </w:style>
  <w:style w:type="character" w:styleId="Hiperpovezava">
    <w:name w:val="Hyperlink"/>
    <w:basedOn w:val="Privzetapisavaodstavka"/>
    <w:uiPriority w:val="99"/>
    <w:unhideWhenUsed/>
    <w:rsid w:val="007C158B"/>
    <w:rPr>
      <w:color w:val="0563C1" w:themeColor="hyperlink"/>
      <w:u w:val="single"/>
    </w:rPr>
  </w:style>
  <w:style w:type="table" w:customStyle="1" w:styleId="TableGrid">
    <w:name w:val="TableGrid"/>
    <w:rsid w:val="005B239D"/>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4765">
      <w:bodyDiv w:val="1"/>
      <w:marLeft w:val="0"/>
      <w:marRight w:val="0"/>
      <w:marTop w:val="0"/>
      <w:marBottom w:val="0"/>
      <w:divBdr>
        <w:top w:val="none" w:sz="0" w:space="0" w:color="auto"/>
        <w:left w:val="none" w:sz="0" w:space="0" w:color="auto"/>
        <w:bottom w:val="none" w:sz="0" w:space="0" w:color="auto"/>
        <w:right w:val="none" w:sz="0" w:space="0" w:color="auto"/>
      </w:divBdr>
      <w:divsChild>
        <w:div w:id="53433914">
          <w:marLeft w:val="0"/>
          <w:marRight w:val="0"/>
          <w:marTop w:val="0"/>
          <w:marBottom w:val="0"/>
          <w:divBdr>
            <w:top w:val="none" w:sz="0" w:space="0" w:color="auto"/>
            <w:left w:val="none" w:sz="0" w:space="0" w:color="auto"/>
            <w:bottom w:val="none" w:sz="0" w:space="0" w:color="auto"/>
            <w:right w:val="none" w:sz="0" w:space="0" w:color="auto"/>
          </w:divBdr>
        </w:div>
      </w:divsChild>
    </w:div>
    <w:div w:id="8299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lana.klopcic@os-dob.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617</Words>
  <Characters>3519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Lana</cp:lastModifiedBy>
  <cp:revision>2</cp:revision>
  <dcterms:created xsi:type="dcterms:W3CDTF">2020-05-02T13:45:00Z</dcterms:created>
  <dcterms:modified xsi:type="dcterms:W3CDTF">2020-05-02T13:45:00Z</dcterms:modified>
</cp:coreProperties>
</file>